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A6" w:rsidRPr="004809A6" w:rsidRDefault="004809A6" w:rsidP="004809A6">
      <w:pPr>
        <w:jc w:val="center"/>
        <w:outlineLvl w:val="0"/>
        <w:rPr>
          <w:sz w:val="24"/>
          <w:szCs w:val="24"/>
        </w:rPr>
      </w:pPr>
      <w:bookmarkStart w:id="0" w:name="_GoBack"/>
      <w:bookmarkEnd w:id="0"/>
      <w:r w:rsidRPr="004809A6">
        <w:rPr>
          <w:sz w:val="24"/>
          <w:szCs w:val="24"/>
        </w:rPr>
        <w:t>МИНИСТЕРСТВО ОБРАЗОВАНИЯ И НАУКИ РОССИЙСКОЙ ФЕДЕРАЦИИ</w:t>
      </w:r>
    </w:p>
    <w:p w:rsidR="004809A6" w:rsidRPr="004809A6" w:rsidRDefault="004809A6" w:rsidP="004809A6">
      <w:pPr>
        <w:rPr>
          <w:sz w:val="24"/>
          <w:szCs w:val="24"/>
        </w:rPr>
      </w:pPr>
    </w:p>
    <w:p w:rsidR="004809A6" w:rsidRPr="004809A6" w:rsidRDefault="004809A6" w:rsidP="00B34ADD">
      <w:pPr>
        <w:jc w:val="center"/>
        <w:rPr>
          <w:sz w:val="24"/>
          <w:szCs w:val="24"/>
        </w:rPr>
      </w:pPr>
      <w:r w:rsidRPr="004809A6">
        <w:rPr>
          <w:sz w:val="24"/>
          <w:szCs w:val="24"/>
        </w:rPr>
        <w:t>ФГБОУ ВО «БАЙКАЛЬС</w:t>
      </w:r>
      <w:r w:rsidR="00B34ADD">
        <w:rPr>
          <w:sz w:val="24"/>
          <w:szCs w:val="24"/>
        </w:rPr>
        <w:t>КИЙ ГОСУДАРСТВЕННЫЙ УНИВЕРСИТЕТ</w:t>
      </w:r>
      <w:r w:rsidRPr="004809A6">
        <w:rPr>
          <w:sz w:val="24"/>
          <w:szCs w:val="24"/>
        </w:rPr>
        <w:t>»</w:t>
      </w:r>
    </w:p>
    <w:p w:rsidR="004809A6" w:rsidRDefault="004809A6" w:rsidP="004809A6">
      <w:pPr>
        <w:rPr>
          <w:sz w:val="24"/>
          <w:szCs w:val="24"/>
        </w:rPr>
      </w:pPr>
    </w:p>
    <w:p w:rsidR="004809A6" w:rsidRDefault="004809A6" w:rsidP="004809A6">
      <w:pPr>
        <w:rPr>
          <w:sz w:val="24"/>
          <w:szCs w:val="24"/>
        </w:rPr>
      </w:pPr>
    </w:p>
    <w:p w:rsidR="004809A6" w:rsidRPr="004809A6" w:rsidRDefault="004809A6" w:rsidP="004809A6">
      <w:pPr>
        <w:rPr>
          <w:sz w:val="24"/>
          <w:szCs w:val="24"/>
        </w:rPr>
      </w:pPr>
    </w:p>
    <w:p w:rsidR="00B66AAC" w:rsidRPr="00953DBC" w:rsidRDefault="00B66AAC" w:rsidP="00B66AAC">
      <w:pPr>
        <w:ind w:firstLine="400"/>
        <w:jc w:val="right"/>
        <w:rPr>
          <w:sz w:val="28"/>
          <w:szCs w:val="28"/>
        </w:rPr>
      </w:pPr>
      <w:r w:rsidRPr="00953DBC">
        <w:rPr>
          <w:sz w:val="28"/>
          <w:szCs w:val="28"/>
        </w:rPr>
        <w:t>УТВЕРЖДАЮ:</w:t>
      </w:r>
    </w:p>
    <w:p w:rsidR="00B66AAC" w:rsidRPr="00953DBC" w:rsidRDefault="00B66AAC" w:rsidP="00B66AAC">
      <w:pPr>
        <w:ind w:firstLine="400"/>
        <w:jc w:val="right"/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B66AAC" w:rsidRPr="00953DBC" w:rsidRDefault="00B66AAC" w:rsidP="00B66AAC">
      <w:pPr>
        <w:ind w:firstLine="403"/>
        <w:jc w:val="right"/>
        <w:rPr>
          <w:sz w:val="28"/>
          <w:szCs w:val="28"/>
        </w:rPr>
      </w:pPr>
      <w:r>
        <w:rPr>
          <w:sz w:val="28"/>
          <w:szCs w:val="28"/>
        </w:rPr>
        <w:t>Налогов и таможенного дела</w:t>
      </w:r>
    </w:p>
    <w:p w:rsidR="00B66AAC" w:rsidRPr="00953DBC" w:rsidRDefault="00B66AAC" w:rsidP="00B66AAC">
      <w:pPr>
        <w:ind w:firstLine="403"/>
        <w:jc w:val="right"/>
        <w:rPr>
          <w:sz w:val="28"/>
          <w:szCs w:val="28"/>
        </w:rPr>
      </w:pPr>
      <w:r w:rsidRPr="00953DBC">
        <w:rPr>
          <w:sz w:val="28"/>
          <w:szCs w:val="28"/>
        </w:rPr>
        <w:t>д.э.н., проф</w:t>
      </w:r>
      <w:r>
        <w:rPr>
          <w:sz w:val="28"/>
          <w:szCs w:val="28"/>
        </w:rPr>
        <w:t>.</w:t>
      </w:r>
      <w:r w:rsidRPr="00953DBC">
        <w:rPr>
          <w:sz w:val="28"/>
          <w:szCs w:val="28"/>
        </w:rPr>
        <w:t xml:space="preserve"> Федотов Д. Ю.</w:t>
      </w:r>
    </w:p>
    <w:p w:rsidR="00B66AAC" w:rsidRPr="00953DBC" w:rsidRDefault="00B66AAC" w:rsidP="00B66AAC">
      <w:pPr>
        <w:pBdr>
          <w:bottom w:val="single" w:sz="12" w:space="1" w:color="auto"/>
        </w:pBdr>
        <w:ind w:left="5664" w:firstLine="708"/>
        <w:jc w:val="center"/>
        <w:rPr>
          <w:sz w:val="28"/>
          <w:szCs w:val="28"/>
          <w:vertAlign w:val="subscript"/>
        </w:rPr>
      </w:pPr>
    </w:p>
    <w:p w:rsidR="00B66AAC" w:rsidRPr="00953DBC" w:rsidRDefault="00B66AAC" w:rsidP="00B66AAC">
      <w:pPr>
        <w:ind w:left="6372" w:firstLine="149"/>
        <w:jc w:val="center"/>
        <w:rPr>
          <w:sz w:val="28"/>
          <w:szCs w:val="28"/>
        </w:rPr>
      </w:pPr>
    </w:p>
    <w:p w:rsidR="00B66AAC" w:rsidRPr="00953DBC" w:rsidRDefault="00B66AAC" w:rsidP="00B66AAC">
      <w:pPr>
        <w:jc w:val="right"/>
        <w:rPr>
          <w:sz w:val="28"/>
          <w:szCs w:val="28"/>
        </w:rPr>
      </w:pPr>
      <w:r w:rsidRPr="00953DBC">
        <w:rPr>
          <w:sz w:val="28"/>
          <w:szCs w:val="28"/>
        </w:rPr>
        <w:t>«_____»__________________201</w:t>
      </w:r>
      <w:r>
        <w:rPr>
          <w:sz w:val="28"/>
          <w:szCs w:val="28"/>
        </w:rPr>
        <w:t>5</w:t>
      </w:r>
      <w:r w:rsidRPr="00953DBC">
        <w:rPr>
          <w:sz w:val="28"/>
          <w:szCs w:val="28"/>
        </w:rPr>
        <w:t xml:space="preserve"> г.</w:t>
      </w:r>
    </w:p>
    <w:p w:rsidR="0088280B" w:rsidRPr="00C040D2" w:rsidRDefault="0088280B" w:rsidP="0088280B">
      <w:pPr>
        <w:tabs>
          <w:tab w:val="left" w:pos="2340"/>
        </w:tabs>
        <w:spacing w:after="120"/>
        <w:jc w:val="right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right"/>
        <w:rPr>
          <w:i/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right"/>
        <w:rPr>
          <w:i/>
          <w:sz w:val="24"/>
          <w:szCs w:val="24"/>
        </w:rPr>
      </w:pPr>
    </w:p>
    <w:p w:rsidR="0088280B" w:rsidRPr="00C040D2" w:rsidRDefault="0088280B" w:rsidP="008A1C5E">
      <w:pPr>
        <w:tabs>
          <w:tab w:val="left" w:pos="2340"/>
        </w:tabs>
        <w:jc w:val="right"/>
        <w:rPr>
          <w:i/>
          <w:sz w:val="24"/>
          <w:szCs w:val="24"/>
        </w:rPr>
      </w:pPr>
    </w:p>
    <w:p w:rsidR="0088280B" w:rsidRPr="00C040D2" w:rsidRDefault="0088280B" w:rsidP="008A1C5E">
      <w:pPr>
        <w:tabs>
          <w:tab w:val="left" w:pos="2340"/>
        </w:tabs>
        <w:jc w:val="right"/>
        <w:rPr>
          <w:i/>
          <w:sz w:val="24"/>
          <w:szCs w:val="24"/>
        </w:rPr>
      </w:pPr>
    </w:p>
    <w:p w:rsidR="0088280B" w:rsidRPr="00C040D2" w:rsidRDefault="0088280B" w:rsidP="008A1C5E">
      <w:pPr>
        <w:tabs>
          <w:tab w:val="left" w:pos="2340"/>
        </w:tabs>
        <w:jc w:val="right"/>
        <w:rPr>
          <w:i/>
          <w:sz w:val="24"/>
          <w:szCs w:val="24"/>
        </w:rPr>
      </w:pPr>
    </w:p>
    <w:p w:rsidR="0088280B" w:rsidRPr="00C040D2" w:rsidRDefault="0088280B" w:rsidP="008A1C5E">
      <w:pPr>
        <w:tabs>
          <w:tab w:val="left" w:pos="2340"/>
        </w:tabs>
        <w:jc w:val="right"/>
        <w:rPr>
          <w:i/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right"/>
        <w:rPr>
          <w:i/>
          <w:sz w:val="24"/>
          <w:szCs w:val="24"/>
        </w:rPr>
      </w:pPr>
    </w:p>
    <w:p w:rsidR="00E038E6" w:rsidRDefault="008A1C5E" w:rsidP="008A1C5E">
      <w:pPr>
        <w:tabs>
          <w:tab w:val="left" w:pos="2340"/>
        </w:tabs>
        <w:jc w:val="center"/>
        <w:rPr>
          <w:b/>
          <w:sz w:val="24"/>
          <w:szCs w:val="24"/>
        </w:rPr>
      </w:pPr>
      <w:r w:rsidRPr="00C040D2">
        <w:rPr>
          <w:b/>
          <w:sz w:val="24"/>
          <w:szCs w:val="24"/>
        </w:rPr>
        <w:t>ПРОГРАММА ПРАКТИКИ</w:t>
      </w:r>
      <w:r w:rsidR="00E038E6" w:rsidRPr="00E038E6">
        <w:rPr>
          <w:b/>
          <w:sz w:val="24"/>
          <w:szCs w:val="24"/>
        </w:rPr>
        <w:t xml:space="preserve"> </w:t>
      </w:r>
      <w:r w:rsidR="00E038E6">
        <w:rPr>
          <w:b/>
          <w:sz w:val="24"/>
          <w:szCs w:val="24"/>
        </w:rPr>
        <w:t xml:space="preserve">ПО ПОЛУЧЕНИЮ ПРОФЕССИОНАЛЬНЫХ </w:t>
      </w:r>
    </w:p>
    <w:p w:rsidR="008A1C5E" w:rsidRPr="00E038E6" w:rsidRDefault="00E038E6" w:rsidP="008A1C5E">
      <w:pPr>
        <w:tabs>
          <w:tab w:val="left" w:pos="23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УМЕНИЙ И ОПЫТА ПРОФЕССИОНАЛЬНОЙ ДЕЯТЕЛЬНОСТИ</w:t>
      </w:r>
    </w:p>
    <w:p w:rsidR="008A1C5E" w:rsidRPr="00C040D2" w:rsidRDefault="008A1C5E" w:rsidP="008A1C5E">
      <w:pPr>
        <w:tabs>
          <w:tab w:val="left" w:pos="2340"/>
        </w:tabs>
        <w:jc w:val="center"/>
        <w:rPr>
          <w:b/>
          <w:sz w:val="24"/>
          <w:szCs w:val="24"/>
        </w:rPr>
      </w:pPr>
    </w:p>
    <w:p w:rsidR="008A1C5E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4809A6" w:rsidRPr="00C040D2" w:rsidRDefault="004809A6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592A20" w:rsidRPr="00C040D2" w:rsidRDefault="00592A20" w:rsidP="00592A20">
      <w:pPr>
        <w:jc w:val="center"/>
        <w:rPr>
          <w:sz w:val="24"/>
          <w:szCs w:val="24"/>
        </w:rPr>
      </w:pPr>
      <w:r w:rsidRPr="00C040D2">
        <w:rPr>
          <w:sz w:val="24"/>
          <w:szCs w:val="24"/>
        </w:rPr>
        <w:t>Направление подготовки</w:t>
      </w:r>
    </w:p>
    <w:p w:rsidR="00592A20" w:rsidRPr="00C040D2" w:rsidRDefault="00592A20" w:rsidP="00592A20">
      <w:pPr>
        <w:jc w:val="center"/>
        <w:rPr>
          <w:b/>
          <w:sz w:val="24"/>
          <w:szCs w:val="24"/>
        </w:rPr>
      </w:pPr>
      <w:r w:rsidRPr="00C040D2">
        <w:rPr>
          <w:b/>
          <w:sz w:val="24"/>
          <w:szCs w:val="24"/>
        </w:rPr>
        <w:t>38.0</w:t>
      </w:r>
      <w:r w:rsidR="00B66AAC">
        <w:rPr>
          <w:b/>
          <w:sz w:val="24"/>
          <w:szCs w:val="24"/>
        </w:rPr>
        <w:t>3</w:t>
      </w:r>
      <w:r w:rsidRPr="00C040D2">
        <w:rPr>
          <w:b/>
          <w:sz w:val="24"/>
          <w:szCs w:val="24"/>
        </w:rPr>
        <w:t>.01 Экономика</w:t>
      </w:r>
    </w:p>
    <w:p w:rsidR="00592A20" w:rsidRDefault="00592A20" w:rsidP="00592A20">
      <w:pPr>
        <w:rPr>
          <w:b/>
          <w:sz w:val="24"/>
          <w:szCs w:val="24"/>
        </w:rPr>
      </w:pPr>
    </w:p>
    <w:p w:rsidR="004809A6" w:rsidRPr="00C040D2" w:rsidRDefault="004809A6" w:rsidP="00592A20">
      <w:pPr>
        <w:rPr>
          <w:b/>
          <w:sz w:val="24"/>
          <w:szCs w:val="24"/>
        </w:rPr>
      </w:pPr>
    </w:p>
    <w:p w:rsidR="00592A20" w:rsidRPr="00C040D2" w:rsidRDefault="00592A20" w:rsidP="00592A20">
      <w:pPr>
        <w:rPr>
          <w:sz w:val="24"/>
          <w:szCs w:val="24"/>
        </w:rPr>
      </w:pPr>
    </w:p>
    <w:p w:rsidR="000D6B0E" w:rsidRPr="00CF24F8" w:rsidRDefault="000D6B0E" w:rsidP="000D6B0E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подготовки</w:t>
      </w:r>
    </w:p>
    <w:p w:rsidR="000D6B0E" w:rsidRPr="00CF24F8" w:rsidRDefault="000D6B0E" w:rsidP="000D6B0E">
      <w:pPr>
        <w:jc w:val="center"/>
        <w:rPr>
          <w:b/>
          <w:sz w:val="24"/>
          <w:szCs w:val="24"/>
        </w:rPr>
      </w:pPr>
      <w:r w:rsidRPr="00CF24F8">
        <w:rPr>
          <w:b/>
          <w:sz w:val="24"/>
          <w:szCs w:val="24"/>
        </w:rPr>
        <w:t>«</w:t>
      </w:r>
      <w:r w:rsidR="00B66AAC">
        <w:rPr>
          <w:b/>
          <w:sz w:val="24"/>
          <w:szCs w:val="24"/>
        </w:rPr>
        <w:t>Налоги и налогообложение</w:t>
      </w:r>
      <w:r w:rsidRPr="00CF24F8">
        <w:rPr>
          <w:b/>
          <w:sz w:val="24"/>
          <w:szCs w:val="24"/>
        </w:rPr>
        <w:t>»</w:t>
      </w:r>
    </w:p>
    <w:p w:rsidR="000D6B0E" w:rsidRPr="00CF24F8" w:rsidRDefault="000D6B0E" w:rsidP="000D6B0E">
      <w:pPr>
        <w:rPr>
          <w:b/>
          <w:sz w:val="24"/>
          <w:szCs w:val="24"/>
        </w:rPr>
      </w:pPr>
    </w:p>
    <w:p w:rsidR="000D6B0E" w:rsidRPr="00CF24F8" w:rsidRDefault="000D6B0E" w:rsidP="000D6B0E">
      <w:pPr>
        <w:rPr>
          <w:b/>
          <w:sz w:val="24"/>
          <w:szCs w:val="24"/>
        </w:rPr>
      </w:pPr>
    </w:p>
    <w:p w:rsidR="000D6B0E" w:rsidRPr="00CF24F8" w:rsidRDefault="000D6B0E" w:rsidP="000D6B0E">
      <w:pPr>
        <w:jc w:val="center"/>
        <w:rPr>
          <w:sz w:val="24"/>
          <w:szCs w:val="24"/>
        </w:rPr>
      </w:pPr>
      <w:r w:rsidRPr="00CF24F8">
        <w:rPr>
          <w:sz w:val="24"/>
          <w:szCs w:val="24"/>
        </w:rPr>
        <w:t>Квалификация (степень)</w:t>
      </w:r>
    </w:p>
    <w:p w:rsidR="000D6B0E" w:rsidRPr="00CF24F8" w:rsidRDefault="00B66AAC" w:rsidP="000D6B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Бакалавр</w:t>
      </w:r>
    </w:p>
    <w:p w:rsidR="000D6B0E" w:rsidRPr="00CF24F8" w:rsidRDefault="000D6B0E" w:rsidP="000D6B0E">
      <w:pPr>
        <w:jc w:val="center"/>
        <w:rPr>
          <w:b/>
          <w:sz w:val="24"/>
          <w:szCs w:val="24"/>
        </w:rPr>
      </w:pPr>
    </w:p>
    <w:p w:rsidR="000D6B0E" w:rsidRPr="00CF24F8" w:rsidRDefault="000D6B0E" w:rsidP="000D6B0E">
      <w:pPr>
        <w:jc w:val="center"/>
        <w:rPr>
          <w:sz w:val="24"/>
          <w:szCs w:val="24"/>
        </w:rPr>
      </w:pPr>
      <w:r w:rsidRPr="00CF24F8">
        <w:rPr>
          <w:sz w:val="24"/>
          <w:szCs w:val="24"/>
        </w:rPr>
        <w:t>Очное</w:t>
      </w:r>
      <w:r w:rsidR="00D37D70">
        <w:rPr>
          <w:sz w:val="24"/>
          <w:szCs w:val="24"/>
        </w:rPr>
        <w:t>, заочное</w:t>
      </w:r>
      <w:r w:rsidRPr="00CF24F8">
        <w:rPr>
          <w:sz w:val="24"/>
          <w:szCs w:val="24"/>
        </w:rPr>
        <w:t xml:space="preserve"> обучение</w:t>
      </w: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5668D9" w:rsidRPr="00C040D2" w:rsidRDefault="005668D9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5668D9" w:rsidRDefault="005668D9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</w:p>
    <w:p w:rsidR="008A1C5E" w:rsidRPr="00C040D2" w:rsidRDefault="008A1C5E" w:rsidP="008A1C5E">
      <w:pPr>
        <w:tabs>
          <w:tab w:val="left" w:pos="2340"/>
        </w:tabs>
        <w:jc w:val="center"/>
        <w:rPr>
          <w:sz w:val="24"/>
          <w:szCs w:val="24"/>
        </w:rPr>
      </w:pPr>
      <w:r w:rsidRPr="00C040D2">
        <w:rPr>
          <w:sz w:val="24"/>
          <w:szCs w:val="24"/>
        </w:rPr>
        <w:t>Иркутск, 201</w:t>
      </w:r>
      <w:r w:rsidR="00B66AAC">
        <w:rPr>
          <w:sz w:val="24"/>
          <w:szCs w:val="24"/>
        </w:rPr>
        <w:t>5</w:t>
      </w:r>
    </w:p>
    <w:p w:rsidR="008A1C5E" w:rsidRPr="00C040D2" w:rsidRDefault="008A1C5E" w:rsidP="00B66AAC">
      <w:pPr>
        <w:spacing w:after="200" w:line="276" w:lineRule="auto"/>
        <w:rPr>
          <w:sz w:val="24"/>
          <w:szCs w:val="24"/>
        </w:rPr>
      </w:pPr>
      <w:r w:rsidRPr="00C040D2">
        <w:rPr>
          <w:sz w:val="24"/>
          <w:szCs w:val="24"/>
        </w:rPr>
        <w:br w:type="page"/>
      </w:r>
      <w:r w:rsidRPr="00C040D2">
        <w:rPr>
          <w:sz w:val="24"/>
          <w:szCs w:val="24"/>
        </w:rPr>
        <w:lastRenderedPageBreak/>
        <w:t>Программа составлена в соответствии с требованиями ФГОС ВО по направлению подгото</w:t>
      </w:r>
      <w:r w:rsidRPr="00C040D2">
        <w:rPr>
          <w:sz w:val="24"/>
          <w:szCs w:val="24"/>
        </w:rPr>
        <w:t>в</w:t>
      </w:r>
      <w:r w:rsidRPr="00C040D2">
        <w:rPr>
          <w:sz w:val="24"/>
          <w:szCs w:val="24"/>
        </w:rPr>
        <w:t xml:space="preserve">ки </w:t>
      </w:r>
      <w:r w:rsidR="00592A20" w:rsidRPr="00C040D2">
        <w:rPr>
          <w:sz w:val="24"/>
          <w:szCs w:val="24"/>
        </w:rPr>
        <w:t>38.0</w:t>
      </w:r>
      <w:r w:rsidR="00B66AAC">
        <w:rPr>
          <w:sz w:val="24"/>
          <w:szCs w:val="24"/>
        </w:rPr>
        <w:t>3</w:t>
      </w:r>
      <w:r w:rsidR="00592A20" w:rsidRPr="00C040D2">
        <w:rPr>
          <w:sz w:val="24"/>
          <w:szCs w:val="24"/>
        </w:rPr>
        <w:t xml:space="preserve">.01 </w:t>
      </w:r>
      <w:r w:rsidR="000D6B0E">
        <w:rPr>
          <w:sz w:val="24"/>
          <w:szCs w:val="24"/>
        </w:rPr>
        <w:t>«</w:t>
      </w:r>
      <w:r w:rsidR="00592A20" w:rsidRPr="00C040D2">
        <w:rPr>
          <w:sz w:val="24"/>
          <w:szCs w:val="24"/>
        </w:rPr>
        <w:t>Экономика</w:t>
      </w:r>
      <w:r w:rsidR="000D6B0E">
        <w:rPr>
          <w:sz w:val="24"/>
          <w:szCs w:val="24"/>
        </w:rPr>
        <w:t>»</w:t>
      </w:r>
      <w:r w:rsidRPr="00C040D2">
        <w:rPr>
          <w:sz w:val="24"/>
          <w:szCs w:val="24"/>
        </w:rPr>
        <w:t xml:space="preserve"> (квалификация </w:t>
      </w:r>
      <w:r w:rsidR="00B66AAC">
        <w:rPr>
          <w:sz w:val="24"/>
          <w:szCs w:val="24"/>
        </w:rPr>
        <w:t>Бакалавр</w:t>
      </w:r>
      <w:r w:rsidRPr="00C040D2">
        <w:rPr>
          <w:sz w:val="24"/>
          <w:szCs w:val="24"/>
        </w:rPr>
        <w:t>).</w:t>
      </w:r>
    </w:p>
    <w:p w:rsidR="008A1C5E" w:rsidRPr="00C040D2" w:rsidRDefault="008A1C5E" w:rsidP="00CD267C">
      <w:pPr>
        <w:ind w:firstLine="567"/>
        <w:jc w:val="center"/>
        <w:rPr>
          <w:sz w:val="28"/>
          <w:szCs w:val="28"/>
        </w:rPr>
      </w:pPr>
    </w:p>
    <w:p w:rsidR="00DE559C" w:rsidRPr="00687672" w:rsidRDefault="00DE559C" w:rsidP="00DE559C">
      <w:pPr>
        <w:ind w:firstLine="567"/>
        <w:jc w:val="center"/>
        <w:rPr>
          <w:sz w:val="24"/>
          <w:szCs w:val="24"/>
        </w:rPr>
      </w:pPr>
    </w:p>
    <w:tbl>
      <w:tblPr>
        <w:tblW w:w="4915" w:type="pct"/>
        <w:tblLook w:val="01E0" w:firstRow="1" w:lastRow="1" w:firstColumn="1" w:lastColumn="1" w:noHBand="0" w:noVBand="0"/>
      </w:tblPr>
      <w:tblGrid>
        <w:gridCol w:w="1836"/>
        <w:gridCol w:w="3055"/>
        <w:gridCol w:w="1740"/>
        <w:gridCol w:w="3055"/>
      </w:tblGrid>
      <w:tr w:rsidR="000D6B0E" w:rsidRPr="00687672" w:rsidTr="000D6B0E">
        <w:tc>
          <w:tcPr>
            <w:tcW w:w="948" w:type="pct"/>
          </w:tcPr>
          <w:p w:rsidR="000D6B0E" w:rsidRPr="00687672" w:rsidRDefault="000D6B0E" w:rsidP="00907692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0D6B0E" w:rsidRPr="00B42C96" w:rsidRDefault="000D6B0E" w:rsidP="00907692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:rsidR="000D6B0E" w:rsidRPr="00B42C96" w:rsidRDefault="000D6B0E" w:rsidP="00907692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0D6B0E" w:rsidRPr="00B42C96" w:rsidRDefault="000D6B0E" w:rsidP="00907692">
            <w:pPr>
              <w:rPr>
                <w:sz w:val="24"/>
                <w:szCs w:val="24"/>
              </w:rPr>
            </w:pPr>
          </w:p>
        </w:tc>
      </w:tr>
      <w:tr w:rsidR="000D6B0E" w:rsidRPr="00687672" w:rsidTr="000D6B0E">
        <w:tc>
          <w:tcPr>
            <w:tcW w:w="948" w:type="pct"/>
          </w:tcPr>
          <w:p w:rsidR="000D6B0E" w:rsidRPr="00687672" w:rsidRDefault="000D6B0E" w:rsidP="00907692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0D6B0E" w:rsidRPr="00B42C96" w:rsidRDefault="000D6B0E" w:rsidP="00907692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:rsidR="000D6B0E" w:rsidRPr="00B42C96" w:rsidRDefault="000D6B0E" w:rsidP="00907692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0D6B0E" w:rsidRPr="00B42C96" w:rsidRDefault="000D6B0E" w:rsidP="00907692">
            <w:pPr>
              <w:rPr>
                <w:sz w:val="24"/>
                <w:szCs w:val="24"/>
              </w:rPr>
            </w:pPr>
          </w:p>
        </w:tc>
      </w:tr>
    </w:tbl>
    <w:p w:rsidR="00CD267C" w:rsidRPr="00C040D2" w:rsidRDefault="00CD267C" w:rsidP="00CD267C">
      <w:pPr>
        <w:jc w:val="center"/>
      </w:pPr>
    </w:p>
    <w:p w:rsidR="008A1C5E" w:rsidRPr="00C040D2" w:rsidRDefault="008A1C5E" w:rsidP="00CD267C">
      <w:pPr>
        <w:jc w:val="center"/>
      </w:pPr>
    </w:p>
    <w:tbl>
      <w:tblPr>
        <w:tblW w:w="4915" w:type="pct"/>
        <w:tblLook w:val="01E0" w:firstRow="1" w:lastRow="1" w:firstColumn="1" w:lastColumn="1" w:noHBand="0" w:noVBand="0"/>
      </w:tblPr>
      <w:tblGrid>
        <w:gridCol w:w="1836"/>
        <w:gridCol w:w="3055"/>
        <w:gridCol w:w="1740"/>
        <w:gridCol w:w="3055"/>
      </w:tblGrid>
      <w:tr w:rsidR="00A557A1" w:rsidRPr="00B42C96" w:rsidTr="00B66AAC">
        <w:tc>
          <w:tcPr>
            <w:tcW w:w="948" w:type="pct"/>
          </w:tcPr>
          <w:p w:rsidR="00A557A1" w:rsidRPr="00687672" w:rsidRDefault="00A557A1" w:rsidP="00B66AAC">
            <w:pPr>
              <w:rPr>
                <w:sz w:val="24"/>
                <w:szCs w:val="24"/>
              </w:rPr>
            </w:pPr>
            <w:r w:rsidRPr="00687672">
              <w:rPr>
                <w:sz w:val="24"/>
                <w:szCs w:val="24"/>
              </w:rPr>
              <w:t>Автор</w:t>
            </w:r>
          </w:p>
          <w:p w:rsidR="00A557A1" w:rsidRPr="00687672" w:rsidRDefault="00A557A1" w:rsidP="00B66AAC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A557A1" w:rsidRDefault="00A557A1" w:rsidP="00B6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д-р </w:t>
            </w:r>
            <w:r w:rsidRPr="00B42C96">
              <w:rPr>
                <w:sz w:val="24"/>
                <w:szCs w:val="24"/>
              </w:rPr>
              <w:t xml:space="preserve">экон. наук, </w:t>
            </w:r>
            <w:r w:rsidR="00B66AAC">
              <w:rPr>
                <w:sz w:val="24"/>
                <w:szCs w:val="24"/>
              </w:rPr>
              <w:t>заведу</w:t>
            </w:r>
            <w:r w:rsidR="00B66AAC">
              <w:rPr>
                <w:sz w:val="24"/>
                <w:szCs w:val="24"/>
              </w:rPr>
              <w:t>ю</w:t>
            </w:r>
            <w:r w:rsidR="00B66AAC">
              <w:rPr>
                <w:sz w:val="24"/>
                <w:szCs w:val="24"/>
              </w:rPr>
              <w:t>щий</w:t>
            </w:r>
            <w:r>
              <w:rPr>
                <w:sz w:val="24"/>
                <w:szCs w:val="24"/>
              </w:rPr>
              <w:t xml:space="preserve"> кафедры налогов и таможенного дела</w:t>
            </w:r>
          </w:p>
          <w:p w:rsidR="00A557A1" w:rsidRDefault="00A557A1" w:rsidP="00B66AAC">
            <w:pPr>
              <w:rPr>
                <w:sz w:val="24"/>
                <w:szCs w:val="24"/>
              </w:rPr>
            </w:pPr>
          </w:p>
          <w:p w:rsidR="00A557A1" w:rsidRPr="00B42C96" w:rsidRDefault="00A557A1" w:rsidP="00B66AAC">
            <w:pPr>
              <w:rPr>
                <w:sz w:val="24"/>
                <w:szCs w:val="24"/>
              </w:rPr>
            </w:pPr>
          </w:p>
          <w:p w:rsidR="00A557A1" w:rsidRPr="00B42C96" w:rsidRDefault="00A557A1" w:rsidP="00B66AAC">
            <w:pPr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:rsidR="00A557A1" w:rsidRPr="00B42C96" w:rsidRDefault="00A557A1" w:rsidP="00B66AAC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A557A1" w:rsidRDefault="00A557A1" w:rsidP="00B6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42C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Pr="00B42C9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Киреенко</w:t>
            </w:r>
          </w:p>
          <w:p w:rsidR="00A557A1" w:rsidRDefault="00A557A1" w:rsidP="00B66AAC">
            <w:pPr>
              <w:rPr>
                <w:sz w:val="24"/>
                <w:szCs w:val="24"/>
              </w:rPr>
            </w:pPr>
          </w:p>
          <w:p w:rsidR="00A557A1" w:rsidRDefault="00A557A1" w:rsidP="00B66AAC">
            <w:pPr>
              <w:rPr>
                <w:sz w:val="24"/>
                <w:szCs w:val="24"/>
              </w:rPr>
            </w:pPr>
          </w:p>
          <w:p w:rsidR="00A557A1" w:rsidRDefault="00A557A1" w:rsidP="00B66AAC">
            <w:pPr>
              <w:rPr>
                <w:sz w:val="24"/>
                <w:szCs w:val="24"/>
              </w:rPr>
            </w:pPr>
          </w:p>
          <w:p w:rsidR="00A557A1" w:rsidRPr="00B42C96" w:rsidRDefault="00A557A1" w:rsidP="00B66AAC">
            <w:pPr>
              <w:rPr>
                <w:sz w:val="24"/>
                <w:szCs w:val="24"/>
              </w:rPr>
            </w:pPr>
          </w:p>
        </w:tc>
      </w:tr>
      <w:tr w:rsidR="00A557A1" w:rsidRPr="00B42C96" w:rsidTr="00B66AAC">
        <w:tc>
          <w:tcPr>
            <w:tcW w:w="948" w:type="pct"/>
          </w:tcPr>
          <w:p w:rsidR="00A557A1" w:rsidRPr="00687672" w:rsidRDefault="00A557A1" w:rsidP="00B66AAC">
            <w:pPr>
              <w:rPr>
                <w:sz w:val="24"/>
                <w:szCs w:val="24"/>
              </w:rPr>
            </w:pPr>
            <w:r w:rsidRPr="00687672">
              <w:rPr>
                <w:sz w:val="24"/>
                <w:szCs w:val="24"/>
              </w:rPr>
              <w:t>Рецензент</w:t>
            </w:r>
          </w:p>
          <w:p w:rsidR="00A557A1" w:rsidRPr="00687672" w:rsidRDefault="00A557A1" w:rsidP="00B66AAC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A557A1" w:rsidRPr="00B42C96" w:rsidRDefault="00A557A1" w:rsidP="00B66AAC">
            <w:pPr>
              <w:rPr>
                <w:sz w:val="24"/>
                <w:szCs w:val="24"/>
              </w:rPr>
            </w:pPr>
            <w:r w:rsidRPr="00B42C96">
              <w:rPr>
                <w:sz w:val="24"/>
                <w:szCs w:val="24"/>
              </w:rPr>
              <w:t xml:space="preserve">д-р экон. наук, проф. </w:t>
            </w:r>
            <w:r w:rsidRPr="00B42C96">
              <w:rPr>
                <w:sz w:val="24"/>
                <w:szCs w:val="24"/>
              </w:rPr>
              <w:br/>
              <w:t xml:space="preserve">кафедры </w:t>
            </w:r>
            <w:r>
              <w:rPr>
                <w:sz w:val="24"/>
                <w:szCs w:val="24"/>
              </w:rPr>
              <w:t>налогов и там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женного дела</w:t>
            </w:r>
          </w:p>
        </w:tc>
        <w:tc>
          <w:tcPr>
            <w:tcW w:w="898" w:type="pct"/>
          </w:tcPr>
          <w:p w:rsidR="00A557A1" w:rsidRPr="00B42C96" w:rsidRDefault="00A557A1" w:rsidP="00B66AAC">
            <w:pPr>
              <w:rPr>
                <w:sz w:val="24"/>
                <w:szCs w:val="24"/>
              </w:rPr>
            </w:pPr>
          </w:p>
        </w:tc>
        <w:tc>
          <w:tcPr>
            <w:tcW w:w="1577" w:type="pct"/>
          </w:tcPr>
          <w:p w:rsidR="00A557A1" w:rsidRPr="00B42C96" w:rsidRDefault="00A557A1" w:rsidP="00B66A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42C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r w:rsidRPr="00B42C9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Самаруха </w:t>
            </w:r>
          </w:p>
        </w:tc>
      </w:tr>
    </w:tbl>
    <w:p w:rsidR="008A1C5E" w:rsidRPr="00C040D2" w:rsidRDefault="008A1C5E" w:rsidP="00CD267C">
      <w:pPr>
        <w:jc w:val="center"/>
      </w:pPr>
    </w:p>
    <w:p w:rsidR="00CD267C" w:rsidRPr="00C040D2" w:rsidRDefault="00CD267C" w:rsidP="00CD267C">
      <w:pPr>
        <w:spacing w:line="360" w:lineRule="auto"/>
        <w:ind w:firstLine="454"/>
        <w:rPr>
          <w:b/>
        </w:rPr>
        <w:sectPr w:rsidR="00CD267C" w:rsidRPr="00C040D2" w:rsidSect="00F83D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6A70">
        <w:rPr>
          <w:b/>
          <w:sz w:val="28"/>
          <w:szCs w:val="28"/>
        </w:rPr>
        <w:lastRenderedPageBreak/>
        <w:t>Общие положения</w:t>
      </w:r>
    </w:p>
    <w:p w:rsidR="00540DEA" w:rsidRPr="00540DEA" w:rsidRDefault="00941E50" w:rsidP="00540DE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06A70">
        <w:rPr>
          <w:sz w:val="28"/>
          <w:szCs w:val="28"/>
        </w:rPr>
        <w:t xml:space="preserve">Согласно ФГОС </w:t>
      </w:r>
      <w:r w:rsidR="0009027C" w:rsidRPr="00F06A70">
        <w:rPr>
          <w:sz w:val="28"/>
          <w:szCs w:val="28"/>
        </w:rPr>
        <w:t>ВО</w:t>
      </w:r>
      <w:r w:rsidRPr="00F06A70">
        <w:rPr>
          <w:sz w:val="28"/>
          <w:szCs w:val="28"/>
        </w:rPr>
        <w:t xml:space="preserve"> </w:t>
      </w:r>
      <w:r w:rsidR="00BD6A7E">
        <w:rPr>
          <w:sz w:val="28"/>
          <w:szCs w:val="28"/>
        </w:rPr>
        <w:t xml:space="preserve">по направлению «Экономика» </w:t>
      </w:r>
      <w:r w:rsidRPr="00F06A70">
        <w:rPr>
          <w:sz w:val="28"/>
          <w:szCs w:val="28"/>
        </w:rPr>
        <w:t>область профессионал</w:t>
      </w:r>
      <w:r w:rsidRPr="00F06A70">
        <w:rPr>
          <w:sz w:val="28"/>
          <w:szCs w:val="28"/>
        </w:rPr>
        <w:t>ь</w:t>
      </w:r>
      <w:r w:rsidRPr="00F06A70">
        <w:rPr>
          <w:sz w:val="28"/>
          <w:szCs w:val="28"/>
        </w:rPr>
        <w:t xml:space="preserve">ной деятельности </w:t>
      </w:r>
      <w:r w:rsidR="002B59DD" w:rsidRPr="00F06A70">
        <w:rPr>
          <w:sz w:val="28"/>
          <w:szCs w:val="28"/>
        </w:rPr>
        <w:t xml:space="preserve">обучающихся </w:t>
      </w:r>
      <w:r w:rsidR="00540DEA">
        <w:rPr>
          <w:sz w:val="28"/>
          <w:szCs w:val="28"/>
        </w:rPr>
        <w:t xml:space="preserve">по программе подготовки бакалавров </w:t>
      </w:r>
      <w:r w:rsidRPr="00F06A70">
        <w:rPr>
          <w:sz w:val="28"/>
          <w:szCs w:val="28"/>
        </w:rPr>
        <w:t xml:space="preserve"> вкл</w:t>
      </w:r>
      <w:r w:rsidRPr="00F06A70">
        <w:rPr>
          <w:sz w:val="28"/>
          <w:szCs w:val="28"/>
        </w:rPr>
        <w:t>ю</w:t>
      </w:r>
      <w:r w:rsidRPr="00F06A70">
        <w:rPr>
          <w:sz w:val="28"/>
          <w:szCs w:val="28"/>
        </w:rPr>
        <w:t>ча</w:t>
      </w:r>
      <w:r w:rsidR="00DC2EBF" w:rsidRPr="00F06A70">
        <w:rPr>
          <w:sz w:val="28"/>
          <w:szCs w:val="28"/>
        </w:rPr>
        <w:t xml:space="preserve">ет </w:t>
      </w:r>
      <w:r w:rsidR="00540DEA">
        <w:rPr>
          <w:color w:val="000000"/>
          <w:sz w:val="28"/>
          <w:szCs w:val="28"/>
        </w:rPr>
        <w:t xml:space="preserve"> макроэкономику; микроэкономику; </w:t>
      </w:r>
      <w:r w:rsidR="00540DEA">
        <w:rPr>
          <w:rFonts w:eastAsia="Times New Roman"/>
          <w:sz w:val="28"/>
          <w:szCs w:val="28"/>
          <w:lang w:eastAsia="ru-RU"/>
        </w:rPr>
        <w:t>статистику; бухгалтерский учет и анализ; право; цены и ценообразование;</w:t>
      </w:r>
      <w:r w:rsidR="00540DEA">
        <w:rPr>
          <w:color w:val="000000"/>
          <w:sz w:val="28"/>
          <w:szCs w:val="28"/>
        </w:rPr>
        <w:t xml:space="preserve"> </w:t>
      </w:r>
      <w:r w:rsidR="00540DEA">
        <w:rPr>
          <w:rFonts w:eastAsia="Times New Roman"/>
          <w:sz w:val="28"/>
          <w:szCs w:val="28"/>
          <w:lang w:eastAsia="ru-RU"/>
        </w:rPr>
        <w:t>налоговое администрирование; нал</w:t>
      </w:r>
      <w:r w:rsidR="00540DEA">
        <w:rPr>
          <w:rFonts w:eastAsia="Times New Roman"/>
          <w:sz w:val="28"/>
          <w:szCs w:val="28"/>
          <w:lang w:eastAsia="ru-RU"/>
        </w:rPr>
        <w:t>о</w:t>
      </w:r>
      <w:r w:rsidR="00540DEA">
        <w:rPr>
          <w:rFonts w:eastAsia="Times New Roman"/>
          <w:sz w:val="28"/>
          <w:szCs w:val="28"/>
          <w:lang w:eastAsia="ru-RU"/>
        </w:rPr>
        <w:t>гообложение организаций;</w:t>
      </w:r>
      <w:r w:rsidR="00540DEA">
        <w:rPr>
          <w:color w:val="000000"/>
          <w:sz w:val="28"/>
          <w:szCs w:val="28"/>
        </w:rPr>
        <w:t xml:space="preserve"> </w:t>
      </w:r>
      <w:r w:rsidR="00540DEA">
        <w:rPr>
          <w:rFonts w:eastAsia="Times New Roman"/>
          <w:sz w:val="28"/>
          <w:szCs w:val="28"/>
          <w:lang w:eastAsia="ru-RU"/>
        </w:rPr>
        <w:t xml:space="preserve"> налогообложение физических лиц; налогообл</w:t>
      </w:r>
      <w:r w:rsidR="00540DEA">
        <w:rPr>
          <w:rFonts w:eastAsia="Times New Roman"/>
          <w:sz w:val="28"/>
          <w:szCs w:val="28"/>
          <w:lang w:eastAsia="ru-RU"/>
        </w:rPr>
        <w:t>о</w:t>
      </w:r>
      <w:r w:rsidR="00540DEA">
        <w:rPr>
          <w:rFonts w:eastAsia="Times New Roman"/>
          <w:sz w:val="28"/>
          <w:szCs w:val="28"/>
          <w:lang w:eastAsia="ru-RU"/>
        </w:rPr>
        <w:t>жение организаций финансового сектора экономики; правовые основы рег</w:t>
      </w:r>
      <w:r w:rsidR="00540DEA">
        <w:rPr>
          <w:rFonts w:eastAsia="Times New Roman"/>
          <w:sz w:val="28"/>
          <w:szCs w:val="28"/>
          <w:lang w:eastAsia="ru-RU"/>
        </w:rPr>
        <w:t>у</w:t>
      </w:r>
      <w:r w:rsidR="00540DEA">
        <w:rPr>
          <w:rFonts w:eastAsia="Times New Roman"/>
          <w:sz w:val="28"/>
          <w:szCs w:val="28"/>
          <w:lang w:eastAsia="ru-RU"/>
        </w:rPr>
        <w:t>лирования налоговых отношений; планирование и прогнозирование; налог</w:t>
      </w:r>
      <w:r w:rsidR="00540DEA">
        <w:rPr>
          <w:rFonts w:eastAsia="Times New Roman"/>
          <w:sz w:val="28"/>
          <w:szCs w:val="28"/>
          <w:lang w:eastAsia="ru-RU"/>
        </w:rPr>
        <w:t>о</w:t>
      </w:r>
      <w:r w:rsidR="00540DEA">
        <w:rPr>
          <w:rFonts w:eastAsia="Times New Roman"/>
          <w:sz w:val="28"/>
          <w:szCs w:val="28"/>
          <w:lang w:eastAsia="ru-RU"/>
        </w:rPr>
        <w:t>вый учет и отчетность; информационные системы в налогообложении; нал</w:t>
      </w:r>
      <w:r w:rsidR="00540DEA">
        <w:rPr>
          <w:rFonts w:eastAsia="Times New Roman"/>
          <w:sz w:val="28"/>
          <w:szCs w:val="28"/>
          <w:lang w:eastAsia="ru-RU"/>
        </w:rPr>
        <w:t>о</w:t>
      </w:r>
      <w:r w:rsidR="00540DEA">
        <w:rPr>
          <w:rFonts w:eastAsia="Times New Roman"/>
          <w:sz w:val="28"/>
          <w:szCs w:val="28"/>
          <w:lang w:eastAsia="ru-RU"/>
        </w:rPr>
        <w:t>гообложение внешне-экономической деятельности;  налоговые системы з</w:t>
      </w:r>
      <w:r w:rsidR="00540DEA">
        <w:rPr>
          <w:rFonts w:eastAsia="Times New Roman"/>
          <w:sz w:val="28"/>
          <w:szCs w:val="28"/>
          <w:lang w:eastAsia="ru-RU"/>
        </w:rPr>
        <w:t>а</w:t>
      </w:r>
      <w:r w:rsidR="00540DEA">
        <w:rPr>
          <w:rFonts w:eastAsia="Times New Roman"/>
          <w:sz w:val="28"/>
          <w:szCs w:val="28"/>
          <w:lang w:eastAsia="ru-RU"/>
        </w:rPr>
        <w:t>рубежных стран.</w:t>
      </w:r>
    </w:p>
    <w:p w:rsidR="002424DD" w:rsidRPr="00F06A70" w:rsidRDefault="002424DD" w:rsidP="002424DD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При этом вид</w:t>
      </w:r>
      <w:r w:rsidR="00540DEA">
        <w:rPr>
          <w:sz w:val="28"/>
          <w:szCs w:val="28"/>
        </w:rPr>
        <w:t>ами</w:t>
      </w:r>
      <w:r w:rsidRPr="00F06A70">
        <w:rPr>
          <w:sz w:val="28"/>
          <w:szCs w:val="28"/>
        </w:rPr>
        <w:t xml:space="preserve"> профессиональной деятельности, к которым готовя</w:t>
      </w:r>
      <w:r w:rsidRPr="00F06A70">
        <w:rPr>
          <w:sz w:val="28"/>
          <w:szCs w:val="28"/>
        </w:rPr>
        <w:t>т</w:t>
      </w:r>
      <w:r w:rsidRPr="00F06A70">
        <w:rPr>
          <w:sz w:val="28"/>
          <w:szCs w:val="28"/>
        </w:rPr>
        <w:t xml:space="preserve">ся выпускники, </w:t>
      </w:r>
      <w:r w:rsidR="00540DEA">
        <w:rPr>
          <w:sz w:val="28"/>
          <w:szCs w:val="28"/>
        </w:rPr>
        <w:t xml:space="preserve">успешно </w:t>
      </w:r>
      <w:r w:rsidRPr="00F06A70">
        <w:rPr>
          <w:sz w:val="28"/>
          <w:szCs w:val="28"/>
        </w:rPr>
        <w:t xml:space="preserve">освоившие программу </w:t>
      </w:r>
      <w:r w:rsidR="00540DEA">
        <w:rPr>
          <w:sz w:val="28"/>
          <w:szCs w:val="28"/>
        </w:rPr>
        <w:t>подготовки</w:t>
      </w:r>
      <w:r w:rsidRPr="00F06A70">
        <w:rPr>
          <w:sz w:val="28"/>
          <w:szCs w:val="28"/>
        </w:rPr>
        <w:t xml:space="preserve">, является </w:t>
      </w:r>
      <w:r w:rsidR="00540DEA">
        <w:rPr>
          <w:sz w:val="28"/>
          <w:szCs w:val="28"/>
        </w:rPr>
        <w:t>расче</w:t>
      </w:r>
      <w:r w:rsidR="00540DEA">
        <w:rPr>
          <w:sz w:val="28"/>
          <w:szCs w:val="28"/>
        </w:rPr>
        <w:t>т</w:t>
      </w:r>
      <w:r w:rsidR="00540DEA">
        <w:rPr>
          <w:sz w:val="28"/>
          <w:szCs w:val="28"/>
        </w:rPr>
        <w:t xml:space="preserve">но-экономическая </w:t>
      </w:r>
      <w:r w:rsidRPr="00F06A70">
        <w:rPr>
          <w:sz w:val="28"/>
          <w:szCs w:val="28"/>
        </w:rPr>
        <w:t xml:space="preserve"> </w:t>
      </w:r>
      <w:r w:rsidR="00540DEA">
        <w:rPr>
          <w:sz w:val="28"/>
          <w:szCs w:val="28"/>
        </w:rPr>
        <w:t xml:space="preserve">деятельность и аналитическая деятельность </w:t>
      </w:r>
      <w:r w:rsidRPr="00F06A70">
        <w:rPr>
          <w:sz w:val="28"/>
          <w:szCs w:val="28"/>
        </w:rPr>
        <w:t>в области экономики.</w:t>
      </w:r>
    </w:p>
    <w:p w:rsidR="00941E50" w:rsidRPr="00F06A70" w:rsidRDefault="009F2C7A" w:rsidP="00DC2EBF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В связи с этим о</w:t>
      </w:r>
      <w:r w:rsidR="00941E50" w:rsidRPr="00F06A70">
        <w:rPr>
          <w:sz w:val="28"/>
          <w:szCs w:val="28"/>
        </w:rPr>
        <w:t xml:space="preserve">сновная </w:t>
      </w:r>
      <w:r w:rsidR="00C6541F">
        <w:rPr>
          <w:sz w:val="28"/>
          <w:szCs w:val="28"/>
        </w:rPr>
        <w:t xml:space="preserve">профессиональная </w:t>
      </w:r>
      <w:r w:rsidR="00941E50" w:rsidRPr="00F06A70">
        <w:rPr>
          <w:sz w:val="28"/>
          <w:szCs w:val="28"/>
        </w:rPr>
        <w:t xml:space="preserve">образовательная программа </w:t>
      </w:r>
      <w:r w:rsidR="002424DD" w:rsidRPr="00F06A70">
        <w:rPr>
          <w:sz w:val="28"/>
          <w:szCs w:val="28"/>
        </w:rPr>
        <w:t xml:space="preserve">подготовки </w:t>
      </w:r>
      <w:r w:rsidR="00540DEA">
        <w:rPr>
          <w:sz w:val="28"/>
          <w:szCs w:val="28"/>
        </w:rPr>
        <w:t>бакалавров</w:t>
      </w:r>
      <w:r w:rsidR="00941E50" w:rsidRPr="00F06A70">
        <w:rPr>
          <w:sz w:val="28"/>
          <w:szCs w:val="28"/>
        </w:rPr>
        <w:t xml:space="preserve"> по направлению «</w:t>
      </w:r>
      <w:r w:rsidR="006513BD" w:rsidRPr="00F06A70">
        <w:rPr>
          <w:sz w:val="28"/>
          <w:szCs w:val="28"/>
        </w:rPr>
        <w:t>Экономика</w:t>
      </w:r>
      <w:r w:rsidR="00941E50" w:rsidRPr="00F06A70">
        <w:rPr>
          <w:sz w:val="28"/>
          <w:szCs w:val="28"/>
        </w:rPr>
        <w:t>» предусматривает</w:t>
      </w:r>
      <w:r w:rsidR="002424DD" w:rsidRPr="00F06A70">
        <w:rPr>
          <w:sz w:val="28"/>
          <w:szCs w:val="28"/>
        </w:rPr>
        <w:t xml:space="preserve"> пр</w:t>
      </w:r>
      <w:r w:rsidR="002424DD" w:rsidRPr="00F06A70">
        <w:rPr>
          <w:sz w:val="28"/>
          <w:szCs w:val="28"/>
        </w:rPr>
        <w:t>о</w:t>
      </w:r>
      <w:r w:rsidR="002424DD" w:rsidRPr="00F06A70">
        <w:rPr>
          <w:sz w:val="28"/>
          <w:szCs w:val="28"/>
        </w:rPr>
        <w:t>хождение</w:t>
      </w:r>
      <w:r w:rsidR="00941E50" w:rsidRPr="00F06A70">
        <w:rPr>
          <w:sz w:val="28"/>
          <w:szCs w:val="28"/>
        </w:rPr>
        <w:t xml:space="preserve"> практи</w:t>
      </w:r>
      <w:r w:rsidR="002424DD" w:rsidRPr="00F06A70">
        <w:rPr>
          <w:sz w:val="28"/>
          <w:szCs w:val="28"/>
        </w:rPr>
        <w:t>ки</w:t>
      </w:r>
      <w:r w:rsidR="00E038E6">
        <w:rPr>
          <w:sz w:val="28"/>
          <w:szCs w:val="28"/>
        </w:rPr>
        <w:t xml:space="preserve"> </w:t>
      </w:r>
      <w:r w:rsidR="00E30C6F">
        <w:rPr>
          <w:sz w:val="28"/>
          <w:szCs w:val="28"/>
        </w:rPr>
        <w:t>по получению профессиональных умений и опыта пр</w:t>
      </w:r>
      <w:r w:rsidR="00E30C6F">
        <w:rPr>
          <w:sz w:val="28"/>
          <w:szCs w:val="28"/>
        </w:rPr>
        <w:t>о</w:t>
      </w:r>
      <w:r w:rsidR="00E30C6F">
        <w:rPr>
          <w:sz w:val="28"/>
          <w:szCs w:val="28"/>
        </w:rPr>
        <w:t>фессиональной деятельности (ПППУиОПД)</w:t>
      </w:r>
      <w:r w:rsidR="00941E50" w:rsidRPr="00F06A70">
        <w:rPr>
          <w:sz w:val="28"/>
          <w:szCs w:val="28"/>
        </w:rPr>
        <w:t xml:space="preserve">. 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571" w:rsidRPr="00F06A70" w:rsidRDefault="00941E50" w:rsidP="00C6656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6A70">
        <w:rPr>
          <w:b/>
          <w:sz w:val="28"/>
          <w:szCs w:val="28"/>
        </w:rPr>
        <w:t xml:space="preserve">Цель </w:t>
      </w:r>
      <w:r w:rsidR="009F1642" w:rsidRPr="009F1642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</w:t>
      </w:r>
    </w:p>
    <w:p w:rsidR="00941E50" w:rsidRPr="00F06A70" w:rsidRDefault="00367571" w:rsidP="00367571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06A70">
        <w:rPr>
          <w:sz w:val="28"/>
          <w:szCs w:val="28"/>
        </w:rPr>
        <w:t xml:space="preserve">Целью </w:t>
      </w:r>
      <w:r w:rsidR="009F1642" w:rsidRPr="00F06A70">
        <w:rPr>
          <w:sz w:val="28"/>
          <w:szCs w:val="28"/>
        </w:rPr>
        <w:t>практики</w:t>
      </w:r>
      <w:r w:rsidR="009F1642">
        <w:rPr>
          <w:sz w:val="28"/>
          <w:szCs w:val="28"/>
        </w:rPr>
        <w:t xml:space="preserve"> по получению профессиональных умений и опыта профессиональной деятельности </w:t>
      </w:r>
      <w:r w:rsidRPr="00F06A70">
        <w:rPr>
          <w:sz w:val="28"/>
          <w:szCs w:val="28"/>
        </w:rPr>
        <w:t>является</w:t>
      </w:r>
      <w:r w:rsidR="00941E50" w:rsidRPr="00F06A70">
        <w:rPr>
          <w:sz w:val="28"/>
          <w:szCs w:val="28"/>
        </w:rPr>
        <w:t xml:space="preserve"> подготовка </w:t>
      </w:r>
      <w:r w:rsidR="00540DEA">
        <w:rPr>
          <w:sz w:val="28"/>
          <w:szCs w:val="28"/>
        </w:rPr>
        <w:t>бакалавра</w:t>
      </w:r>
      <w:r w:rsidR="002D1356">
        <w:rPr>
          <w:sz w:val="28"/>
          <w:szCs w:val="28"/>
        </w:rPr>
        <w:t xml:space="preserve"> </w:t>
      </w:r>
      <w:r w:rsidR="00941E50" w:rsidRPr="00F06A70">
        <w:rPr>
          <w:sz w:val="28"/>
          <w:szCs w:val="28"/>
        </w:rPr>
        <w:t>к осущест</w:t>
      </w:r>
      <w:r w:rsidR="00941E50" w:rsidRPr="00F06A70">
        <w:rPr>
          <w:sz w:val="28"/>
          <w:szCs w:val="28"/>
        </w:rPr>
        <w:t>в</w:t>
      </w:r>
      <w:r w:rsidR="00941E50" w:rsidRPr="00F06A70">
        <w:rPr>
          <w:sz w:val="28"/>
          <w:szCs w:val="28"/>
        </w:rPr>
        <w:t xml:space="preserve">лению профессиональной деятельности в области </w:t>
      </w:r>
      <w:r w:rsidR="00540DEA">
        <w:rPr>
          <w:sz w:val="28"/>
          <w:szCs w:val="28"/>
        </w:rPr>
        <w:t>проведения экономических расчетов и анализа</w:t>
      </w:r>
      <w:r w:rsidR="00941E50" w:rsidRPr="00F06A70">
        <w:rPr>
          <w:sz w:val="28"/>
          <w:szCs w:val="28"/>
        </w:rPr>
        <w:t xml:space="preserve">: развитие навыков самостоятельной </w:t>
      </w:r>
      <w:r w:rsidR="00540DEA">
        <w:rPr>
          <w:sz w:val="28"/>
          <w:szCs w:val="28"/>
        </w:rPr>
        <w:t>расчетно-аналитической деятельности</w:t>
      </w:r>
      <w:r w:rsidR="00941E50" w:rsidRPr="00F06A70">
        <w:rPr>
          <w:sz w:val="28"/>
          <w:szCs w:val="28"/>
        </w:rPr>
        <w:t>, закрепление знаний, полученных в рамках те</w:t>
      </w:r>
      <w:r w:rsidR="00941E50" w:rsidRPr="00F06A70">
        <w:rPr>
          <w:sz w:val="28"/>
          <w:szCs w:val="28"/>
        </w:rPr>
        <w:t>о</w:t>
      </w:r>
      <w:r w:rsidR="00941E50" w:rsidRPr="00F06A70">
        <w:rPr>
          <w:sz w:val="28"/>
          <w:szCs w:val="28"/>
        </w:rPr>
        <w:t xml:space="preserve">ретического обучения, приобретение требуемых компетенций, приобретение опыта в </w:t>
      </w:r>
      <w:r w:rsidR="00540DEA">
        <w:rPr>
          <w:sz w:val="28"/>
          <w:szCs w:val="28"/>
        </w:rPr>
        <w:t>проведении самостоятельного анализа интерпретации экономич</w:t>
      </w:r>
      <w:r w:rsidR="00540DEA">
        <w:rPr>
          <w:sz w:val="28"/>
          <w:szCs w:val="28"/>
        </w:rPr>
        <w:t>е</w:t>
      </w:r>
      <w:r w:rsidR="00540DEA">
        <w:rPr>
          <w:sz w:val="28"/>
          <w:szCs w:val="28"/>
        </w:rPr>
        <w:t>ских данных</w:t>
      </w:r>
      <w:r w:rsidR="00941E50" w:rsidRPr="00F06A70">
        <w:rPr>
          <w:sz w:val="28"/>
          <w:szCs w:val="28"/>
        </w:rPr>
        <w:t xml:space="preserve">. 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E50" w:rsidRPr="00F06A70" w:rsidRDefault="00941E50" w:rsidP="00C6656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F06A70">
        <w:rPr>
          <w:b/>
          <w:sz w:val="28"/>
          <w:szCs w:val="28"/>
        </w:rPr>
        <w:t xml:space="preserve">Задачи </w:t>
      </w:r>
      <w:r w:rsidR="009F1642" w:rsidRPr="009F1642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</w:t>
      </w:r>
    </w:p>
    <w:p w:rsidR="00174FF4" w:rsidRDefault="00174FF4" w:rsidP="00174FF4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>Задача</w:t>
      </w:r>
      <w:r w:rsidRPr="00B2339B">
        <w:rPr>
          <w:sz w:val="28"/>
          <w:szCs w:val="28"/>
        </w:rPr>
        <w:t>ми производственной практики являются:</w:t>
      </w:r>
    </w:p>
    <w:p w:rsidR="00174FF4" w:rsidRDefault="00174FF4" w:rsidP="00174FF4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Pr="00B2339B">
        <w:rPr>
          <w:sz w:val="28"/>
          <w:szCs w:val="28"/>
        </w:rPr>
        <w:t xml:space="preserve"> закрепление </w:t>
      </w:r>
      <w:r>
        <w:rPr>
          <w:sz w:val="28"/>
          <w:szCs w:val="28"/>
        </w:rPr>
        <w:t xml:space="preserve">и углубление полученных </w:t>
      </w:r>
      <w:r w:rsidRPr="00B2339B">
        <w:rPr>
          <w:sz w:val="28"/>
          <w:szCs w:val="28"/>
        </w:rPr>
        <w:t>теоретических знаний</w:t>
      </w:r>
      <w:r>
        <w:rPr>
          <w:sz w:val="28"/>
          <w:szCs w:val="28"/>
        </w:rPr>
        <w:t>;</w:t>
      </w:r>
    </w:p>
    <w:p w:rsidR="00174FF4" w:rsidRPr="00437915" w:rsidRDefault="00174FF4" w:rsidP="00174FF4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>- комплексное формирование общекультурных и профессиональных комп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тенций обучающегося, приобретение</w:t>
      </w:r>
      <w:r w:rsidRPr="00B2339B">
        <w:rPr>
          <w:sz w:val="28"/>
          <w:szCs w:val="28"/>
        </w:rPr>
        <w:t xml:space="preserve"> практических навыков самостоятельн</w:t>
      </w:r>
      <w:r w:rsidRPr="00B2339B">
        <w:rPr>
          <w:sz w:val="28"/>
          <w:szCs w:val="28"/>
        </w:rPr>
        <w:t>о</w:t>
      </w:r>
      <w:r w:rsidRPr="00B2339B">
        <w:rPr>
          <w:sz w:val="28"/>
          <w:szCs w:val="28"/>
        </w:rPr>
        <w:t xml:space="preserve">го решения задач в области </w:t>
      </w:r>
      <w:r>
        <w:rPr>
          <w:sz w:val="28"/>
          <w:szCs w:val="28"/>
        </w:rPr>
        <w:t>налогообложения и налогового контроля;</w:t>
      </w:r>
    </w:p>
    <w:p w:rsidR="00174FF4" w:rsidRDefault="00174FF4" w:rsidP="00174FF4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>- приобретение опыта самостоятельной профессиональной деятельности;</w:t>
      </w:r>
    </w:p>
    <w:p w:rsidR="00174FF4" w:rsidRPr="00B2339B" w:rsidRDefault="00174FF4" w:rsidP="00174FF4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39B">
        <w:rPr>
          <w:sz w:val="28"/>
          <w:szCs w:val="28"/>
        </w:rPr>
        <w:t xml:space="preserve">сбор </w:t>
      </w:r>
      <w:r>
        <w:rPr>
          <w:sz w:val="28"/>
          <w:szCs w:val="28"/>
        </w:rPr>
        <w:t xml:space="preserve"> и анализ </w:t>
      </w:r>
      <w:r w:rsidRPr="00B2339B">
        <w:rPr>
          <w:sz w:val="28"/>
          <w:szCs w:val="28"/>
        </w:rPr>
        <w:t xml:space="preserve">информации для написания выпускной квалификационной работы. </w:t>
      </w:r>
    </w:p>
    <w:p w:rsidR="00174FF4" w:rsidRPr="00174FF4" w:rsidRDefault="00174FF4" w:rsidP="00174FF4">
      <w:pPr>
        <w:widowControl w:val="0"/>
        <w:jc w:val="both"/>
        <w:rPr>
          <w:rFonts w:eastAsia="Times New Roman"/>
          <w:sz w:val="28"/>
          <w:szCs w:val="28"/>
          <w:lang w:eastAsia="ru-RU"/>
        </w:rPr>
      </w:pPr>
    </w:p>
    <w:p w:rsidR="00941E50" w:rsidRPr="001645E3" w:rsidRDefault="00941E50" w:rsidP="00C6656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645E3">
        <w:rPr>
          <w:b/>
          <w:sz w:val="28"/>
          <w:szCs w:val="28"/>
        </w:rPr>
        <w:lastRenderedPageBreak/>
        <w:t xml:space="preserve">Место </w:t>
      </w:r>
      <w:r w:rsidR="001645E3" w:rsidRPr="001645E3">
        <w:rPr>
          <w:b/>
          <w:sz w:val="28"/>
          <w:szCs w:val="28"/>
        </w:rPr>
        <w:t xml:space="preserve">практики по получению профессиональных умений и опыта профессиональной деятельности </w:t>
      </w:r>
      <w:r w:rsidRPr="001645E3">
        <w:rPr>
          <w:b/>
          <w:sz w:val="28"/>
          <w:szCs w:val="28"/>
        </w:rPr>
        <w:t xml:space="preserve">в структуре </w:t>
      </w:r>
      <w:r w:rsidR="00B60F03" w:rsidRPr="001645E3">
        <w:rPr>
          <w:b/>
          <w:sz w:val="28"/>
          <w:szCs w:val="28"/>
        </w:rPr>
        <w:t>подготовки кадров высшей квалификации по направлению 38.06.01 «Экономика»</w:t>
      </w:r>
      <w:r w:rsidRPr="001645E3">
        <w:rPr>
          <w:b/>
          <w:sz w:val="28"/>
          <w:szCs w:val="28"/>
        </w:rPr>
        <w:t xml:space="preserve">. </w:t>
      </w:r>
    </w:p>
    <w:p w:rsidR="00941E50" w:rsidRPr="00F06A70" w:rsidRDefault="001645E3" w:rsidP="00C66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6A70">
        <w:rPr>
          <w:sz w:val="28"/>
          <w:szCs w:val="28"/>
        </w:rPr>
        <w:t>рактик</w:t>
      </w:r>
      <w:r>
        <w:rPr>
          <w:sz w:val="28"/>
          <w:szCs w:val="28"/>
        </w:rPr>
        <w:t>а по получению профессиональных умений и опыта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ональной деятельности </w:t>
      </w:r>
      <w:r w:rsidR="00941E50" w:rsidRPr="00F06A70">
        <w:rPr>
          <w:sz w:val="28"/>
          <w:szCs w:val="28"/>
        </w:rPr>
        <w:t>базируется на освоенных дисципли</w:t>
      </w:r>
      <w:r w:rsidR="002856B8" w:rsidRPr="00F06A70">
        <w:rPr>
          <w:sz w:val="28"/>
          <w:szCs w:val="28"/>
        </w:rPr>
        <w:t xml:space="preserve">нах </w:t>
      </w:r>
      <w:r w:rsidR="00C6541F">
        <w:rPr>
          <w:sz w:val="28"/>
          <w:szCs w:val="28"/>
        </w:rPr>
        <w:t>ОПОП</w:t>
      </w:r>
      <w:r w:rsidR="00941E50" w:rsidRPr="00F06A70">
        <w:rPr>
          <w:sz w:val="28"/>
          <w:szCs w:val="28"/>
        </w:rPr>
        <w:t xml:space="preserve">. </w:t>
      </w:r>
    </w:p>
    <w:p w:rsidR="00941E50" w:rsidRPr="00F06A70" w:rsidRDefault="001645E3" w:rsidP="00C66563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6A70">
        <w:rPr>
          <w:sz w:val="28"/>
          <w:szCs w:val="28"/>
        </w:rPr>
        <w:t>рактик</w:t>
      </w:r>
      <w:r>
        <w:rPr>
          <w:sz w:val="28"/>
          <w:szCs w:val="28"/>
        </w:rPr>
        <w:t>а по получению профессиональных умений и опыта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ональной деятельности </w:t>
      </w:r>
      <w:r w:rsidR="00941E50" w:rsidRPr="00F06A70">
        <w:rPr>
          <w:sz w:val="28"/>
          <w:szCs w:val="28"/>
        </w:rPr>
        <w:t xml:space="preserve">выявляет уровень подготовки </w:t>
      </w:r>
      <w:r w:rsidR="0000433A">
        <w:rPr>
          <w:sz w:val="28"/>
          <w:szCs w:val="28"/>
        </w:rPr>
        <w:t>студента</w:t>
      </w:r>
      <w:r w:rsidR="00941E50" w:rsidRPr="00F06A70">
        <w:rPr>
          <w:sz w:val="28"/>
          <w:szCs w:val="28"/>
        </w:rPr>
        <w:t xml:space="preserve"> по всем направлениям профессиональной </w:t>
      </w:r>
      <w:r w:rsidR="009F5EF1" w:rsidRPr="00F06A70">
        <w:rPr>
          <w:sz w:val="28"/>
          <w:szCs w:val="28"/>
        </w:rPr>
        <w:t>деятельности</w:t>
      </w:r>
      <w:r w:rsidR="00941E50" w:rsidRPr="00F06A70">
        <w:rPr>
          <w:sz w:val="28"/>
          <w:szCs w:val="28"/>
        </w:rPr>
        <w:t xml:space="preserve"> и является связующим зв</w:t>
      </w:r>
      <w:r w:rsidR="00941E50" w:rsidRPr="00F06A70">
        <w:rPr>
          <w:sz w:val="28"/>
          <w:szCs w:val="28"/>
        </w:rPr>
        <w:t>е</w:t>
      </w:r>
      <w:r w:rsidR="00941E50" w:rsidRPr="00F06A70">
        <w:rPr>
          <w:sz w:val="28"/>
          <w:szCs w:val="28"/>
        </w:rPr>
        <w:t>ном между теоретической подготовкой к профессиональной деятельности и формированием практического опыта ее осуществления.</w:t>
      </w:r>
    </w:p>
    <w:p w:rsidR="00941E50" w:rsidRPr="00F06A70" w:rsidRDefault="00941E50" w:rsidP="00C66563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6A70">
        <w:rPr>
          <w:rFonts w:eastAsia="Times New Roman"/>
          <w:sz w:val="28"/>
          <w:szCs w:val="28"/>
          <w:lang w:eastAsia="ru-RU"/>
        </w:rPr>
        <w:t xml:space="preserve">Для успешного прохождения </w:t>
      </w:r>
      <w:r w:rsidR="001645E3">
        <w:rPr>
          <w:rFonts w:eastAsia="Times New Roman"/>
          <w:sz w:val="28"/>
          <w:szCs w:val="28"/>
          <w:lang w:eastAsia="ru-RU"/>
        </w:rPr>
        <w:t>п</w:t>
      </w:r>
      <w:r w:rsidR="001645E3" w:rsidRPr="00F06A70">
        <w:rPr>
          <w:sz w:val="28"/>
          <w:szCs w:val="28"/>
        </w:rPr>
        <w:t>рактик</w:t>
      </w:r>
      <w:r w:rsidR="001645E3">
        <w:rPr>
          <w:sz w:val="28"/>
          <w:szCs w:val="28"/>
        </w:rPr>
        <w:t>и по получению профессионал</w:t>
      </w:r>
      <w:r w:rsidR="001645E3">
        <w:rPr>
          <w:sz w:val="28"/>
          <w:szCs w:val="28"/>
        </w:rPr>
        <w:t>ь</w:t>
      </w:r>
      <w:r w:rsidR="001645E3">
        <w:rPr>
          <w:sz w:val="28"/>
          <w:szCs w:val="28"/>
        </w:rPr>
        <w:t xml:space="preserve">ных умений и опыта профессиональной деятельности </w:t>
      </w:r>
      <w:r w:rsidR="0000433A">
        <w:rPr>
          <w:rFonts w:eastAsia="Times New Roman"/>
          <w:sz w:val="28"/>
          <w:szCs w:val="28"/>
          <w:lang w:eastAsia="ru-RU"/>
        </w:rPr>
        <w:t>студент</w:t>
      </w:r>
      <w:r w:rsidRPr="00F06A70">
        <w:rPr>
          <w:rFonts w:eastAsia="Times New Roman"/>
          <w:sz w:val="28"/>
          <w:szCs w:val="28"/>
          <w:lang w:eastAsia="ru-RU"/>
        </w:rPr>
        <w:t xml:space="preserve"> должен </w:t>
      </w:r>
      <w:r w:rsidRPr="00F06A70">
        <w:rPr>
          <w:rFonts w:eastAsia="Times New Roman"/>
          <w:i/>
          <w:sz w:val="28"/>
          <w:szCs w:val="28"/>
          <w:lang w:eastAsia="ru-RU"/>
        </w:rPr>
        <w:t>обл</w:t>
      </w:r>
      <w:r w:rsidRPr="00F06A70">
        <w:rPr>
          <w:rFonts w:eastAsia="Times New Roman"/>
          <w:i/>
          <w:sz w:val="28"/>
          <w:szCs w:val="28"/>
          <w:lang w:eastAsia="ru-RU"/>
        </w:rPr>
        <w:t>а</w:t>
      </w:r>
      <w:r w:rsidRPr="00F06A70">
        <w:rPr>
          <w:rFonts w:eastAsia="Times New Roman"/>
          <w:i/>
          <w:sz w:val="28"/>
          <w:szCs w:val="28"/>
          <w:lang w:eastAsia="ru-RU"/>
        </w:rPr>
        <w:t>дать компетенциями,</w:t>
      </w:r>
      <w:r w:rsidRPr="00F06A70">
        <w:rPr>
          <w:rFonts w:eastAsia="Times New Roman"/>
          <w:sz w:val="28"/>
          <w:szCs w:val="28"/>
          <w:lang w:eastAsia="ru-RU"/>
        </w:rPr>
        <w:t xml:space="preserve"> сформированными при изучении </w:t>
      </w:r>
      <w:r w:rsidR="00572920" w:rsidRPr="00F06A70">
        <w:rPr>
          <w:rFonts w:eastAsia="Times New Roman"/>
          <w:sz w:val="28"/>
          <w:szCs w:val="28"/>
          <w:lang w:eastAsia="ru-RU"/>
        </w:rPr>
        <w:t xml:space="preserve">базовых </w:t>
      </w:r>
      <w:r w:rsidRPr="00F06A70">
        <w:rPr>
          <w:rFonts w:eastAsia="Times New Roman"/>
          <w:sz w:val="28"/>
          <w:szCs w:val="28"/>
          <w:lang w:eastAsia="ru-RU"/>
        </w:rPr>
        <w:t>дисциплин</w:t>
      </w:r>
      <w:r w:rsidR="00B60F03" w:rsidRPr="00F06A70">
        <w:rPr>
          <w:rFonts w:eastAsia="Times New Roman"/>
          <w:sz w:val="28"/>
          <w:szCs w:val="28"/>
          <w:lang w:eastAsia="ru-RU"/>
        </w:rPr>
        <w:t xml:space="preserve"> </w:t>
      </w:r>
      <w:r w:rsidR="00C6541F">
        <w:rPr>
          <w:rFonts w:eastAsia="Times New Roman"/>
          <w:sz w:val="28"/>
          <w:szCs w:val="28"/>
          <w:lang w:eastAsia="ru-RU"/>
        </w:rPr>
        <w:t>ОПОП</w:t>
      </w:r>
      <w:r w:rsidR="00B60F03" w:rsidRPr="00F06A70">
        <w:rPr>
          <w:rFonts w:eastAsia="Times New Roman"/>
          <w:sz w:val="28"/>
          <w:szCs w:val="28"/>
          <w:lang w:eastAsia="ru-RU"/>
        </w:rPr>
        <w:t>, в т.ч.</w:t>
      </w:r>
      <w:r w:rsidRPr="00F06A70">
        <w:rPr>
          <w:rFonts w:eastAsia="Times New Roman"/>
          <w:sz w:val="28"/>
          <w:szCs w:val="28"/>
          <w:lang w:eastAsia="ru-RU"/>
        </w:rPr>
        <w:t>:</w:t>
      </w:r>
    </w:p>
    <w:p w:rsidR="0000433A" w:rsidRPr="0000433A" w:rsidRDefault="0000433A" w:rsidP="00572920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 w:rsidRPr="0000433A">
        <w:rPr>
          <w:sz w:val="28"/>
          <w:szCs w:val="28"/>
        </w:rPr>
        <w:t>способностью использовать основы экономических знаний в разли</w:t>
      </w:r>
      <w:r w:rsidRPr="0000433A">
        <w:rPr>
          <w:sz w:val="28"/>
          <w:szCs w:val="28"/>
        </w:rPr>
        <w:t>ч</w:t>
      </w:r>
      <w:r w:rsidRPr="0000433A">
        <w:rPr>
          <w:sz w:val="28"/>
          <w:szCs w:val="28"/>
        </w:rPr>
        <w:t>ных сферах деятельности (ОК-3)</w:t>
      </w:r>
    </w:p>
    <w:p w:rsidR="0000433A" w:rsidRPr="0000433A" w:rsidRDefault="0000433A" w:rsidP="00572920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 w:rsidRPr="0000433A">
        <w:rPr>
          <w:sz w:val="28"/>
          <w:szCs w:val="28"/>
        </w:rPr>
        <w:t>способностью осуществлять сбор, анализ и обработку данных, необх</w:t>
      </w:r>
      <w:r w:rsidRPr="0000433A">
        <w:rPr>
          <w:sz w:val="28"/>
          <w:szCs w:val="28"/>
        </w:rPr>
        <w:t>о</w:t>
      </w:r>
      <w:r w:rsidRPr="0000433A">
        <w:rPr>
          <w:sz w:val="28"/>
          <w:szCs w:val="28"/>
        </w:rPr>
        <w:t>димых для решения профессиональных задач (ОПК-2)</w:t>
      </w:r>
    </w:p>
    <w:p w:rsidR="0000433A" w:rsidRPr="0000433A" w:rsidRDefault="0000433A" w:rsidP="00572920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 w:rsidRPr="0000433A">
        <w:rPr>
          <w:sz w:val="28"/>
          <w:szCs w:val="28"/>
        </w:rPr>
        <w:t>способностью выбрать инструментальные средства для обработки эк</w:t>
      </w:r>
      <w:r w:rsidRPr="0000433A">
        <w:rPr>
          <w:sz w:val="28"/>
          <w:szCs w:val="28"/>
        </w:rPr>
        <w:t>о</w:t>
      </w:r>
      <w:r w:rsidRPr="0000433A">
        <w:rPr>
          <w:sz w:val="28"/>
          <w:szCs w:val="28"/>
        </w:rPr>
        <w:t>номических данных в соответствии с поставленной задачей, проанализир</w:t>
      </w:r>
      <w:r w:rsidRPr="0000433A">
        <w:rPr>
          <w:sz w:val="28"/>
          <w:szCs w:val="28"/>
        </w:rPr>
        <w:t>о</w:t>
      </w:r>
      <w:r w:rsidRPr="0000433A">
        <w:rPr>
          <w:sz w:val="28"/>
          <w:szCs w:val="28"/>
        </w:rPr>
        <w:t>вать результаты расчетов и обосновывать полученные выводы (ОПК-3)</w:t>
      </w:r>
    </w:p>
    <w:p w:rsidR="0000433A" w:rsidRPr="0000433A" w:rsidRDefault="0000433A" w:rsidP="0000433A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 w:rsidRPr="0000433A">
        <w:rPr>
          <w:sz w:val="28"/>
          <w:szCs w:val="28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 (ОПК-4)</w:t>
      </w:r>
    </w:p>
    <w:p w:rsidR="0000433A" w:rsidRPr="0000433A" w:rsidRDefault="0000433A" w:rsidP="0000433A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 w:rsidRPr="0000433A">
        <w:rPr>
          <w:sz w:val="28"/>
          <w:szCs w:val="28"/>
        </w:rPr>
        <w:t>способностью собрать и проанализировать исходные данные, необх</w:t>
      </w:r>
      <w:r w:rsidRPr="0000433A">
        <w:rPr>
          <w:sz w:val="28"/>
          <w:szCs w:val="28"/>
        </w:rPr>
        <w:t>о</w:t>
      </w:r>
      <w:r w:rsidRPr="0000433A">
        <w:rPr>
          <w:sz w:val="28"/>
          <w:szCs w:val="28"/>
        </w:rPr>
        <w:t>димые для расчета экономических и социально-экономических показателей, характеризующих деятельность хозяйствующих субъектов (ПК-1)</w:t>
      </w:r>
    </w:p>
    <w:p w:rsidR="0000433A" w:rsidRPr="0000433A" w:rsidRDefault="0000433A" w:rsidP="0000433A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 w:rsidRPr="0000433A">
        <w:rPr>
          <w:sz w:val="28"/>
          <w:szCs w:val="28"/>
        </w:rPr>
        <w:t>способностью анализировать и интерпретировать финансовую, бухга</w:t>
      </w:r>
      <w:r w:rsidRPr="0000433A">
        <w:rPr>
          <w:sz w:val="28"/>
          <w:szCs w:val="28"/>
        </w:rPr>
        <w:t>л</w:t>
      </w:r>
      <w:r w:rsidRPr="0000433A">
        <w:rPr>
          <w:sz w:val="28"/>
          <w:szCs w:val="28"/>
        </w:rPr>
        <w:t>терскую и иную информацию, содержащуюся в отчетности предприятий ра</w:t>
      </w:r>
      <w:r w:rsidRPr="0000433A">
        <w:rPr>
          <w:sz w:val="28"/>
          <w:szCs w:val="28"/>
        </w:rPr>
        <w:t>з</w:t>
      </w:r>
      <w:r w:rsidRPr="0000433A">
        <w:rPr>
          <w:sz w:val="28"/>
          <w:szCs w:val="28"/>
        </w:rPr>
        <w:t>личных форм собственности, организаций, ведомств и т.д., и использовать полученные сведения для принятия управленческих решений (ПК-5)</w:t>
      </w:r>
    </w:p>
    <w:p w:rsidR="0000433A" w:rsidRDefault="0000433A" w:rsidP="0000433A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 w:rsidRPr="0000433A">
        <w:rPr>
          <w:sz w:val="28"/>
          <w:szCs w:val="28"/>
        </w:rPr>
        <w:t>способностью, используя отечественные и зарубежные источники и</w:t>
      </w:r>
      <w:r w:rsidRPr="0000433A">
        <w:rPr>
          <w:sz w:val="28"/>
          <w:szCs w:val="28"/>
        </w:rPr>
        <w:t>н</w:t>
      </w:r>
      <w:r w:rsidRPr="0000433A">
        <w:rPr>
          <w:sz w:val="28"/>
          <w:szCs w:val="28"/>
        </w:rPr>
        <w:t>формации, собрать необходимые данные, проанализировать их и подготовить информационный обзор и/или аналитический отчет (ПК-7)</w:t>
      </w:r>
    </w:p>
    <w:p w:rsidR="00941E50" w:rsidRPr="00F06A70" w:rsidRDefault="001645E3" w:rsidP="00572920">
      <w:pPr>
        <w:pStyle w:val="a4"/>
        <w:tabs>
          <w:tab w:val="left" w:pos="23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06A70">
        <w:rPr>
          <w:sz w:val="28"/>
          <w:szCs w:val="28"/>
        </w:rPr>
        <w:t>рактик</w:t>
      </w:r>
      <w:r>
        <w:rPr>
          <w:sz w:val="28"/>
          <w:szCs w:val="28"/>
        </w:rPr>
        <w:t>а по получению профессиональных умений и опыта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ональной деятельности </w:t>
      </w:r>
      <w:r w:rsidR="00941E50" w:rsidRPr="00F06A70">
        <w:rPr>
          <w:sz w:val="28"/>
          <w:szCs w:val="28"/>
        </w:rPr>
        <w:t xml:space="preserve">проводится после освоения </w:t>
      </w:r>
      <w:r w:rsidR="0000433A">
        <w:rPr>
          <w:sz w:val="28"/>
          <w:szCs w:val="28"/>
        </w:rPr>
        <w:t>студе</w:t>
      </w:r>
      <w:r w:rsidR="002D1356">
        <w:rPr>
          <w:sz w:val="28"/>
          <w:szCs w:val="28"/>
        </w:rPr>
        <w:t>нтом</w:t>
      </w:r>
      <w:r w:rsidR="00941E50" w:rsidRPr="00F06A70">
        <w:rPr>
          <w:sz w:val="28"/>
          <w:szCs w:val="28"/>
        </w:rPr>
        <w:t xml:space="preserve"> следующих дисциплин учебного плана</w:t>
      </w:r>
      <w:r w:rsidR="00542067" w:rsidRPr="00F06A70">
        <w:rPr>
          <w:sz w:val="28"/>
          <w:szCs w:val="28"/>
        </w:rPr>
        <w:t>:</w:t>
      </w:r>
      <w:r w:rsidR="00941E50" w:rsidRPr="00F06A70">
        <w:rPr>
          <w:sz w:val="28"/>
          <w:szCs w:val="28"/>
        </w:rPr>
        <w:t xml:space="preserve"> </w:t>
      </w:r>
    </w:p>
    <w:p w:rsidR="00462A8A" w:rsidRDefault="00462A8A" w:rsidP="00462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макроэкономика;</w:t>
      </w:r>
    </w:p>
    <w:p w:rsidR="00462A8A" w:rsidRPr="00F65C34" w:rsidRDefault="00462A8A" w:rsidP="00462A8A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микроэкономика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статистика;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деньги, кредит банки;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бухгалтерский учет и анализ;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цены и ценообразование;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налоговое администрирование;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налогообложение организаций;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- налогообложение физических лиц;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налогообложение организаций финансового сектора экономики;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основы правового регулирования налоговых отношений;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планирование и прогнозирование;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налоговый учет и отчетность;</w:t>
      </w:r>
    </w:p>
    <w:p w:rsidR="00462A8A" w:rsidRDefault="00462A8A" w:rsidP="00462A8A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экономика организаций;</w:t>
      </w:r>
    </w:p>
    <w:p w:rsidR="00462A8A" w:rsidRDefault="00462A8A" w:rsidP="00462A8A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информационные системы в налогообложении;</w:t>
      </w:r>
    </w:p>
    <w:p w:rsidR="00462A8A" w:rsidRDefault="00462A8A" w:rsidP="00462A8A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налогообложение внешне экономической деятельности;</w:t>
      </w:r>
    </w:p>
    <w:p w:rsidR="00462A8A" w:rsidRDefault="00462A8A" w:rsidP="00462A8A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информационные технологии:</w:t>
      </w:r>
    </w:p>
    <w:p w:rsidR="00462A8A" w:rsidRDefault="00462A8A" w:rsidP="00462A8A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налоговые системы зарубежных стран.</w:t>
      </w:r>
    </w:p>
    <w:p w:rsidR="00462A8A" w:rsidRDefault="00462A8A" w:rsidP="00462A8A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освоения программы производственной практики необходимо наличие у обучающихся сформированных знаний, умений и навыков:</w:t>
      </w:r>
    </w:p>
    <w:p w:rsidR="00462A8A" w:rsidRDefault="00462A8A" w:rsidP="00462A8A">
      <w:pPr>
        <w:pStyle w:val="a"/>
        <w:numPr>
          <w:ilvl w:val="0"/>
          <w:numId w:val="0"/>
        </w:numPr>
        <w:spacing w:line="240" w:lineRule="auto"/>
        <w:ind w:left="709" w:hanging="637"/>
        <w:rPr>
          <w:b/>
          <w:sz w:val="28"/>
          <w:szCs w:val="28"/>
        </w:rPr>
      </w:pPr>
    </w:p>
    <w:p w:rsidR="00462A8A" w:rsidRPr="007E3F30" w:rsidRDefault="00462A8A" w:rsidP="00462A8A">
      <w:pPr>
        <w:pStyle w:val="a"/>
        <w:numPr>
          <w:ilvl w:val="0"/>
          <w:numId w:val="0"/>
        </w:numPr>
        <w:spacing w:line="240" w:lineRule="auto"/>
        <w:ind w:left="709" w:hanging="637"/>
        <w:rPr>
          <w:b/>
          <w:sz w:val="28"/>
          <w:szCs w:val="28"/>
        </w:rPr>
      </w:pPr>
      <w:r w:rsidRPr="007E3F30">
        <w:rPr>
          <w:b/>
          <w:sz w:val="28"/>
          <w:szCs w:val="28"/>
        </w:rPr>
        <w:t xml:space="preserve">Знать: </w:t>
      </w:r>
    </w:p>
    <w:p w:rsidR="00462A8A" w:rsidRPr="007E3F30" w:rsidRDefault="00462A8A" w:rsidP="00462A8A">
      <w:pPr>
        <w:pStyle w:val="a"/>
        <w:numPr>
          <w:ilvl w:val="0"/>
          <w:numId w:val="0"/>
        </w:numPr>
        <w:spacing w:line="240" w:lineRule="auto"/>
        <w:ind w:firstLine="72"/>
        <w:jc w:val="left"/>
        <w:rPr>
          <w:sz w:val="28"/>
          <w:szCs w:val="28"/>
        </w:rPr>
      </w:pPr>
      <w:r w:rsidRPr="007E3F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3F30">
        <w:rPr>
          <w:sz w:val="28"/>
          <w:szCs w:val="28"/>
        </w:rPr>
        <w:t>тенденции развития системы налогов и других обязательных платежей о</w:t>
      </w:r>
      <w:r w:rsidRPr="007E3F30">
        <w:rPr>
          <w:sz w:val="28"/>
          <w:szCs w:val="28"/>
        </w:rPr>
        <w:t>р</w:t>
      </w:r>
      <w:r w:rsidRPr="007E3F30">
        <w:rPr>
          <w:sz w:val="28"/>
          <w:szCs w:val="28"/>
        </w:rPr>
        <w:t xml:space="preserve">ганизаций </w:t>
      </w:r>
      <w:r>
        <w:rPr>
          <w:sz w:val="28"/>
          <w:szCs w:val="28"/>
        </w:rPr>
        <w:t>и физических лиц</w:t>
      </w:r>
      <w:r w:rsidRPr="007E3F30">
        <w:rPr>
          <w:sz w:val="28"/>
          <w:szCs w:val="28"/>
        </w:rPr>
        <w:t xml:space="preserve">  в  России;</w:t>
      </w:r>
    </w:p>
    <w:p w:rsidR="00462A8A" w:rsidRPr="00B34ADD" w:rsidRDefault="00462A8A" w:rsidP="00462A8A">
      <w:pPr>
        <w:pStyle w:val="a"/>
        <w:numPr>
          <w:ilvl w:val="0"/>
          <w:numId w:val="0"/>
        </w:numPr>
        <w:spacing w:line="240" w:lineRule="auto"/>
        <w:jc w:val="left"/>
        <w:rPr>
          <w:sz w:val="28"/>
          <w:szCs w:val="28"/>
        </w:rPr>
      </w:pPr>
      <w:r w:rsidRPr="00B34ADD">
        <w:rPr>
          <w:sz w:val="28"/>
          <w:szCs w:val="28"/>
        </w:rPr>
        <w:t>- действующее налоговое законодательство РФ и Иркутской области, а также иные нормативные акты по вопросам связанным с налогообложением и вз</w:t>
      </w:r>
      <w:r w:rsidRPr="00B34ADD">
        <w:rPr>
          <w:sz w:val="28"/>
          <w:szCs w:val="28"/>
        </w:rPr>
        <w:t>и</w:t>
      </w:r>
      <w:r w:rsidRPr="00B34ADD">
        <w:rPr>
          <w:sz w:val="28"/>
          <w:szCs w:val="28"/>
        </w:rPr>
        <w:t xml:space="preserve">манием сборов с организаций и физических лиц;                                     </w:t>
      </w:r>
    </w:p>
    <w:p w:rsidR="00462A8A" w:rsidRPr="00B34ADD" w:rsidRDefault="00462A8A" w:rsidP="00462A8A">
      <w:pPr>
        <w:pStyle w:val="a"/>
        <w:numPr>
          <w:ilvl w:val="0"/>
          <w:numId w:val="0"/>
        </w:numPr>
        <w:spacing w:line="240" w:lineRule="auto"/>
        <w:jc w:val="left"/>
        <w:rPr>
          <w:sz w:val="28"/>
          <w:szCs w:val="28"/>
        </w:rPr>
      </w:pPr>
      <w:r w:rsidRPr="00B34ADD">
        <w:rPr>
          <w:sz w:val="28"/>
          <w:szCs w:val="28"/>
        </w:rPr>
        <w:t>- порядок уплаты налогов и сборов организациями и физическими лицами;</w:t>
      </w:r>
    </w:p>
    <w:p w:rsidR="00462A8A" w:rsidRDefault="00462A8A" w:rsidP="00462A8A">
      <w:pPr>
        <w:pStyle w:val="a"/>
        <w:numPr>
          <w:ilvl w:val="0"/>
          <w:numId w:val="0"/>
        </w:numPr>
        <w:spacing w:line="240" w:lineRule="auto"/>
        <w:jc w:val="left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- права и обязанности налоговых органов и их должностных лиц и их о</w:t>
      </w:r>
      <w:r>
        <w:rPr>
          <w:bCs/>
          <w:color w:val="000000"/>
          <w:spacing w:val="6"/>
          <w:sz w:val="28"/>
          <w:szCs w:val="28"/>
        </w:rPr>
        <w:t>т</w:t>
      </w:r>
      <w:r>
        <w:rPr>
          <w:bCs/>
          <w:color w:val="000000"/>
          <w:spacing w:val="6"/>
          <w:sz w:val="28"/>
          <w:szCs w:val="28"/>
        </w:rPr>
        <w:t>ветственность за действия (бездействия);</w:t>
      </w:r>
    </w:p>
    <w:p w:rsidR="00462A8A" w:rsidRDefault="00462A8A" w:rsidP="00462A8A">
      <w:pPr>
        <w:pStyle w:val="a"/>
        <w:numPr>
          <w:ilvl w:val="0"/>
          <w:numId w:val="0"/>
        </w:numPr>
        <w:spacing w:line="240" w:lineRule="auto"/>
        <w:jc w:val="left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- права и обязанности налогоплательщиков и их ответственность за нал</w:t>
      </w:r>
      <w:r>
        <w:rPr>
          <w:bCs/>
          <w:color w:val="000000"/>
          <w:spacing w:val="6"/>
          <w:sz w:val="28"/>
          <w:szCs w:val="28"/>
        </w:rPr>
        <w:t>о</w:t>
      </w:r>
      <w:r>
        <w:rPr>
          <w:bCs/>
          <w:color w:val="000000"/>
          <w:spacing w:val="6"/>
          <w:sz w:val="28"/>
          <w:szCs w:val="28"/>
        </w:rPr>
        <w:t>говые правонарушения и налоговые преступления;</w:t>
      </w:r>
    </w:p>
    <w:p w:rsidR="00462A8A" w:rsidRPr="007E3F30" w:rsidRDefault="00462A8A" w:rsidP="00462A8A">
      <w:pPr>
        <w:pStyle w:val="a"/>
        <w:numPr>
          <w:ilvl w:val="0"/>
          <w:numId w:val="0"/>
        </w:numPr>
        <w:spacing w:line="240" w:lineRule="auto"/>
        <w:jc w:val="left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- взаимодействие налоговых органов с органами МВД РФ, таможенными органами и иными исполнительными органами;</w:t>
      </w:r>
      <w:r w:rsidRPr="007E3F30">
        <w:rPr>
          <w:bCs/>
          <w:color w:val="000000"/>
          <w:spacing w:val="6"/>
          <w:sz w:val="28"/>
          <w:szCs w:val="28"/>
        </w:rPr>
        <w:t xml:space="preserve">                                                  </w:t>
      </w:r>
    </w:p>
    <w:p w:rsidR="00462A8A" w:rsidRDefault="00462A8A" w:rsidP="00462A8A">
      <w:pPr>
        <w:pStyle w:val="a"/>
        <w:numPr>
          <w:ilvl w:val="0"/>
          <w:numId w:val="0"/>
        </w:numPr>
        <w:spacing w:line="240" w:lineRule="auto"/>
        <w:rPr>
          <w:b/>
          <w:sz w:val="28"/>
          <w:szCs w:val="28"/>
        </w:rPr>
      </w:pPr>
    </w:p>
    <w:p w:rsidR="00462A8A" w:rsidRPr="00C8753A" w:rsidRDefault="00462A8A" w:rsidP="00462A8A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 w:rsidRPr="00C8753A">
        <w:rPr>
          <w:b/>
          <w:sz w:val="28"/>
          <w:szCs w:val="28"/>
        </w:rPr>
        <w:t>Уметь:</w:t>
      </w:r>
    </w:p>
    <w:p w:rsidR="00462A8A" w:rsidRPr="00C8753A" w:rsidRDefault="00462A8A" w:rsidP="00462A8A">
      <w:pPr>
        <w:pStyle w:val="ad"/>
        <w:rPr>
          <w:sz w:val="28"/>
          <w:szCs w:val="28"/>
        </w:rPr>
      </w:pPr>
      <w:r w:rsidRPr="007E3F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E3F30">
        <w:rPr>
          <w:sz w:val="28"/>
          <w:szCs w:val="28"/>
        </w:rPr>
        <w:t>самостоятельно систематизировать и анализировать имеющуюся и</w:t>
      </w:r>
      <w:r w:rsidRPr="007E3F30">
        <w:rPr>
          <w:sz w:val="28"/>
          <w:szCs w:val="28"/>
        </w:rPr>
        <w:t>н</w:t>
      </w:r>
      <w:r w:rsidRPr="007E3F30">
        <w:rPr>
          <w:sz w:val="28"/>
          <w:szCs w:val="28"/>
        </w:rPr>
        <w:t>формационную базу с целью выработки эффективных управленческих реш</w:t>
      </w:r>
      <w:r w:rsidRPr="007E3F30">
        <w:rPr>
          <w:sz w:val="28"/>
          <w:szCs w:val="28"/>
        </w:rPr>
        <w:t>е</w:t>
      </w:r>
      <w:r w:rsidRPr="007E3F30">
        <w:rPr>
          <w:sz w:val="28"/>
          <w:szCs w:val="28"/>
        </w:rPr>
        <w:t>ний в области налогообложения организаций</w:t>
      </w:r>
      <w:r>
        <w:rPr>
          <w:sz w:val="28"/>
          <w:szCs w:val="28"/>
        </w:rPr>
        <w:t xml:space="preserve"> и физических лиц;</w:t>
      </w:r>
    </w:p>
    <w:p w:rsidR="00462A8A" w:rsidRPr="003C2C03" w:rsidRDefault="00462A8A" w:rsidP="00462A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3C2C03">
        <w:rPr>
          <w:color w:val="000000"/>
          <w:sz w:val="28"/>
          <w:szCs w:val="28"/>
          <w:lang w:eastAsia="ru-RU"/>
        </w:rPr>
        <w:t>использовать правовые нормы в профессиональной и общественной де</w:t>
      </w:r>
      <w:r w:rsidRPr="003C2C03">
        <w:rPr>
          <w:color w:val="000000"/>
          <w:sz w:val="28"/>
          <w:szCs w:val="28"/>
          <w:lang w:eastAsia="ru-RU"/>
        </w:rPr>
        <w:t>я</w:t>
      </w:r>
      <w:r w:rsidRPr="003C2C03">
        <w:rPr>
          <w:color w:val="000000"/>
          <w:sz w:val="28"/>
          <w:szCs w:val="28"/>
          <w:lang w:eastAsia="ru-RU"/>
        </w:rPr>
        <w:t xml:space="preserve">тельности; </w:t>
      </w:r>
    </w:p>
    <w:p w:rsidR="00462A8A" w:rsidRPr="003C2C03" w:rsidRDefault="00462A8A" w:rsidP="00462A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3C2C03">
        <w:rPr>
          <w:color w:val="000000"/>
          <w:sz w:val="28"/>
          <w:szCs w:val="28"/>
          <w:lang w:eastAsia="ru-RU"/>
        </w:rPr>
        <w:t xml:space="preserve">оценивать экономическую эффективность деятельности организации. </w:t>
      </w:r>
    </w:p>
    <w:p w:rsidR="00462A8A" w:rsidRPr="003C2C03" w:rsidRDefault="00462A8A" w:rsidP="00462A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3C2C03">
        <w:rPr>
          <w:color w:val="000000"/>
          <w:sz w:val="28"/>
          <w:szCs w:val="28"/>
          <w:lang w:eastAsia="ru-RU"/>
        </w:rPr>
        <w:t>применять информационные технологии для решения управленческих з</w:t>
      </w:r>
      <w:r w:rsidRPr="003C2C03">
        <w:rPr>
          <w:color w:val="000000"/>
          <w:sz w:val="28"/>
          <w:szCs w:val="28"/>
          <w:lang w:eastAsia="ru-RU"/>
        </w:rPr>
        <w:t>а</w:t>
      </w:r>
      <w:r w:rsidRPr="003C2C03">
        <w:rPr>
          <w:color w:val="000000"/>
          <w:sz w:val="28"/>
          <w:szCs w:val="28"/>
          <w:lang w:eastAsia="ru-RU"/>
        </w:rPr>
        <w:t xml:space="preserve">дач. </w:t>
      </w:r>
    </w:p>
    <w:p w:rsidR="00462A8A" w:rsidRDefault="00462A8A" w:rsidP="00462A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3C2C03">
        <w:rPr>
          <w:color w:val="000000"/>
          <w:sz w:val="28"/>
          <w:szCs w:val="28"/>
          <w:lang w:eastAsia="ru-RU"/>
        </w:rPr>
        <w:t xml:space="preserve">анализировать внешнюю и внутреннюю среду организации, выявлять ее ключевые элементы и оценивать их влияние на </w:t>
      </w:r>
      <w:r>
        <w:rPr>
          <w:color w:val="000000"/>
          <w:sz w:val="28"/>
          <w:szCs w:val="28"/>
          <w:lang w:eastAsia="ru-RU"/>
        </w:rPr>
        <w:t>финансовое состояние орг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низации и ее платежеспособность.</w:t>
      </w:r>
    </w:p>
    <w:p w:rsidR="00462A8A" w:rsidRPr="003C2C03" w:rsidRDefault="00462A8A" w:rsidP="00462A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 w:rsidRPr="003C2C03">
        <w:rPr>
          <w:color w:val="000000"/>
          <w:sz w:val="28"/>
          <w:szCs w:val="28"/>
          <w:lang w:eastAsia="ru-RU"/>
        </w:rPr>
        <w:t xml:space="preserve"> </w:t>
      </w:r>
    </w:p>
    <w:p w:rsidR="00462A8A" w:rsidRPr="00C8753A" w:rsidRDefault="00462A8A" w:rsidP="00462A8A">
      <w:pPr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C8753A">
        <w:rPr>
          <w:b/>
          <w:sz w:val="28"/>
          <w:szCs w:val="28"/>
          <w:lang w:eastAsia="ru-RU"/>
        </w:rPr>
        <w:t>Владеть:</w:t>
      </w:r>
    </w:p>
    <w:p w:rsidR="00462A8A" w:rsidRPr="00462A8A" w:rsidRDefault="00462A8A" w:rsidP="00462A8A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3C2C03">
        <w:rPr>
          <w:color w:val="000000"/>
          <w:sz w:val="28"/>
          <w:szCs w:val="28"/>
          <w:lang w:eastAsia="ru-RU"/>
        </w:rPr>
        <w:t>программами для работы с деловой информацией и ocновами Интернет-технологи</w:t>
      </w:r>
      <w:r>
        <w:rPr>
          <w:color w:val="000000"/>
          <w:sz w:val="28"/>
          <w:szCs w:val="28"/>
          <w:lang w:eastAsia="ru-RU"/>
        </w:rPr>
        <w:t xml:space="preserve">й, специализированными </w:t>
      </w:r>
      <w:r w:rsidRPr="003C2C03">
        <w:rPr>
          <w:color w:val="000000"/>
          <w:sz w:val="28"/>
          <w:szCs w:val="28"/>
          <w:lang w:eastAsia="ru-RU"/>
        </w:rPr>
        <w:t xml:space="preserve"> компьютерными программами</w:t>
      </w:r>
      <w:r>
        <w:rPr>
          <w:color w:val="000000"/>
          <w:sz w:val="28"/>
          <w:szCs w:val="28"/>
          <w:lang w:eastAsia="ru-RU"/>
        </w:rPr>
        <w:t xml:space="preserve"> в сфере налогов и налогообложения организаций и физических лиц. </w:t>
      </w:r>
    </w:p>
    <w:p w:rsidR="00462A8A" w:rsidRDefault="00462A8A" w:rsidP="00462A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3C2C03">
        <w:rPr>
          <w:sz w:val="28"/>
          <w:szCs w:val="28"/>
        </w:rPr>
        <w:t>современными те</w:t>
      </w:r>
      <w:r>
        <w:rPr>
          <w:sz w:val="28"/>
          <w:szCs w:val="28"/>
        </w:rPr>
        <w:t>хнологиями управления организацией в области исчисл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уплаты налогов и сборов и ответственности за неполную и несвоевр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менную уплату налогов и сборов в бюджетную систему;</w:t>
      </w:r>
    </w:p>
    <w:p w:rsidR="00462A8A" w:rsidRDefault="00462A8A" w:rsidP="00462A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навыками самостоятельного анализа и квалификации изменений налогового законодательства;</w:t>
      </w:r>
    </w:p>
    <w:p w:rsidR="00462A8A" w:rsidRDefault="00462A8A" w:rsidP="00462A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навыками исчисления налогов и сборов организациями и физическими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 и составления налоговой отчетности с применением программных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дуктов;</w:t>
      </w:r>
    </w:p>
    <w:p w:rsidR="00462A8A" w:rsidRDefault="00462A8A" w:rsidP="00462A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программами для ведения оперативно-бухгалтерского учета в налоговых органах;</w:t>
      </w:r>
    </w:p>
    <w:p w:rsidR="00462A8A" w:rsidRDefault="00462A8A" w:rsidP="00462A8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программами для ведения налогового учета в организациях и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ными предпринимателями.</w:t>
      </w:r>
    </w:p>
    <w:p w:rsidR="00462A8A" w:rsidRDefault="00462A8A" w:rsidP="00462A8A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Прохождение производственной практики предшествует прохождению итоговой государственной аттестации выпускника: сдаче государственного квалификационного междисциплинарного экзамена, а также подготовке и защите бакалаврской квалификационной (дипломной) работы.</w:t>
      </w:r>
    </w:p>
    <w:p w:rsidR="00462A8A" w:rsidRDefault="00462A8A" w:rsidP="00462A8A">
      <w:pPr>
        <w:pStyle w:val="a4"/>
        <w:ind w:left="709"/>
        <w:jc w:val="both"/>
        <w:rPr>
          <w:b/>
          <w:sz w:val="28"/>
          <w:szCs w:val="28"/>
        </w:rPr>
      </w:pPr>
    </w:p>
    <w:p w:rsidR="00941E50" w:rsidRPr="001645E3" w:rsidRDefault="00941E50" w:rsidP="00462A8A">
      <w:pPr>
        <w:pStyle w:val="a4"/>
        <w:ind w:left="709"/>
        <w:jc w:val="both"/>
        <w:rPr>
          <w:b/>
          <w:sz w:val="28"/>
          <w:szCs w:val="28"/>
        </w:rPr>
      </w:pPr>
      <w:r w:rsidRPr="001645E3">
        <w:rPr>
          <w:b/>
          <w:sz w:val="28"/>
          <w:szCs w:val="28"/>
        </w:rPr>
        <w:t xml:space="preserve">Формы проведения </w:t>
      </w:r>
      <w:r w:rsidR="001645E3" w:rsidRPr="001645E3">
        <w:rPr>
          <w:b/>
          <w:sz w:val="28"/>
          <w:szCs w:val="28"/>
        </w:rPr>
        <w:t>практики по получению профессиональных умений и опыта профессиональной деятельности</w:t>
      </w:r>
    </w:p>
    <w:p w:rsidR="00941E50" w:rsidRPr="001645E3" w:rsidRDefault="001645E3" w:rsidP="001645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1645E3">
        <w:rPr>
          <w:rFonts w:eastAsiaTheme="minorHAnsi"/>
          <w:sz w:val="28"/>
          <w:szCs w:val="28"/>
        </w:rPr>
        <w:t>Практика по получению профессиональных умений и опыта професс</w:t>
      </w:r>
      <w:r w:rsidRPr="001645E3">
        <w:rPr>
          <w:rFonts w:eastAsiaTheme="minorHAnsi"/>
          <w:sz w:val="28"/>
          <w:szCs w:val="28"/>
        </w:rPr>
        <w:t>и</w:t>
      </w:r>
      <w:r w:rsidRPr="001645E3">
        <w:rPr>
          <w:rFonts w:eastAsiaTheme="minorHAnsi"/>
          <w:sz w:val="28"/>
          <w:szCs w:val="28"/>
        </w:rPr>
        <w:t xml:space="preserve">ональной деятельности </w:t>
      </w:r>
      <w:r w:rsidR="00941E50" w:rsidRPr="001645E3">
        <w:rPr>
          <w:rFonts w:eastAsiaTheme="minorHAnsi"/>
          <w:sz w:val="28"/>
          <w:szCs w:val="28"/>
        </w:rPr>
        <w:t xml:space="preserve">представляет собой часть </w:t>
      </w:r>
      <w:r w:rsidR="00462A8A">
        <w:rPr>
          <w:rFonts w:eastAsiaTheme="minorHAnsi"/>
          <w:sz w:val="28"/>
          <w:szCs w:val="28"/>
        </w:rPr>
        <w:t>самостоятельной работы студента по сбору и анализу экономической информации для подготовки к итоговой аттестации</w:t>
      </w:r>
      <w:r w:rsidR="00941E50" w:rsidRPr="001645E3">
        <w:rPr>
          <w:rFonts w:eastAsiaTheme="minorHAnsi"/>
          <w:sz w:val="28"/>
          <w:szCs w:val="28"/>
        </w:rPr>
        <w:t xml:space="preserve">. </w:t>
      </w:r>
    </w:p>
    <w:p w:rsidR="00941E50" w:rsidRPr="00F06A70" w:rsidRDefault="001645E3" w:rsidP="00C66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П</w:t>
      </w:r>
      <w:r w:rsidRPr="00F06A70">
        <w:rPr>
          <w:sz w:val="28"/>
          <w:szCs w:val="28"/>
        </w:rPr>
        <w:t>рактик</w:t>
      </w:r>
      <w:r>
        <w:rPr>
          <w:sz w:val="28"/>
          <w:szCs w:val="28"/>
        </w:rPr>
        <w:t>а по получению профессиональных умений и опыта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ональной деятельности </w:t>
      </w:r>
      <w:r w:rsidR="00941E50" w:rsidRPr="00F06A70">
        <w:rPr>
          <w:rFonts w:eastAsiaTheme="minorHAnsi"/>
          <w:sz w:val="28"/>
          <w:szCs w:val="28"/>
        </w:rPr>
        <w:t xml:space="preserve">осуществляется </w:t>
      </w:r>
      <w:r w:rsidR="00941E50" w:rsidRPr="00F06A70">
        <w:rPr>
          <w:rFonts w:eastAsiaTheme="minorHAnsi"/>
          <w:i/>
          <w:sz w:val="28"/>
          <w:szCs w:val="28"/>
        </w:rPr>
        <w:t xml:space="preserve">в форме выполнения индивидуального </w:t>
      </w:r>
      <w:r w:rsidR="00462A8A">
        <w:rPr>
          <w:rFonts w:eastAsiaTheme="minorHAnsi"/>
          <w:i/>
          <w:sz w:val="28"/>
          <w:szCs w:val="28"/>
        </w:rPr>
        <w:t>задания</w:t>
      </w:r>
      <w:r w:rsidR="00941E50" w:rsidRPr="00F06A70">
        <w:rPr>
          <w:rFonts w:eastAsiaTheme="minorHAnsi"/>
          <w:sz w:val="28"/>
          <w:szCs w:val="28"/>
        </w:rPr>
        <w:t>, котор</w:t>
      </w:r>
      <w:r w:rsidR="00462A8A">
        <w:rPr>
          <w:rFonts w:eastAsiaTheme="minorHAnsi"/>
          <w:sz w:val="28"/>
          <w:szCs w:val="28"/>
        </w:rPr>
        <w:t>ое</w:t>
      </w:r>
      <w:r w:rsidR="00941E50" w:rsidRPr="00F06A70">
        <w:rPr>
          <w:rFonts w:eastAsiaTheme="minorHAnsi"/>
          <w:sz w:val="28"/>
          <w:szCs w:val="28"/>
        </w:rPr>
        <w:t xml:space="preserve"> может быть связан</w:t>
      </w:r>
      <w:r w:rsidR="00462A8A">
        <w:rPr>
          <w:rFonts w:eastAsiaTheme="minorHAnsi"/>
          <w:sz w:val="28"/>
          <w:szCs w:val="28"/>
        </w:rPr>
        <w:t>о</w:t>
      </w:r>
      <w:r w:rsidR="00941E50" w:rsidRPr="00F06A70">
        <w:rPr>
          <w:rFonts w:eastAsiaTheme="minorHAnsi"/>
          <w:sz w:val="28"/>
          <w:szCs w:val="28"/>
        </w:rPr>
        <w:t>:</w:t>
      </w:r>
    </w:p>
    <w:p w:rsidR="00941E50" w:rsidRPr="00F06A70" w:rsidRDefault="00941E50" w:rsidP="00C6656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F06A70">
        <w:rPr>
          <w:rFonts w:eastAsiaTheme="minorHAnsi"/>
          <w:sz w:val="28"/>
          <w:szCs w:val="28"/>
        </w:rPr>
        <w:t xml:space="preserve">с разработкой </w:t>
      </w:r>
      <w:r w:rsidR="00462A8A">
        <w:rPr>
          <w:rFonts w:eastAsiaTheme="minorHAnsi"/>
          <w:sz w:val="28"/>
          <w:szCs w:val="28"/>
        </w:rPr>
        <w:t>системы налогового планирования организации</w:t>
      </w:r>
      <w:r w:rsidRPr="00F06A70">
        <w:rPr>
          <w:rFonts w:eastAsiaTheme="minorHAnsi"/>
          <w:sz w:val="28"/>
          <w:szCs w:val="28"/>
        </w:rPr>
        <w:t xml:space="preserve"> (</w:t>
      </w:r>
      <w:r w:rsidR="00462A8A">
        <w:rPr>
          <w:rFonts w:eastAsiaTheme="minorHAnsi"/>
          <w:sz w:val="28"/>
          <w:szCs w:val="28"/>
        </w:rPr>
        <w:t>методы налогового учета, расчета налоговой нагрузки, налоговых бюджетов организации</w:t>
      </w:r>
      <w:r w:rsidRPr="00F06A70">
        <w:rPr>
          <w:rFonts w:eastAsiaTheme="minorHAnsi"/>
          <w:sz w:val="28"/>
          <w:szCs w:val="28"/>
        </w:rPr>
        <w:t>);</w:t>
      </w:r>
    </w:p>
    <w:p w:rsidR="00941E50" w:rsidRPr="00F06A70" w:rsidRDefault="00941E50" w:rsidP="00C66563">
      <w:pPr>
        <w:pStyle w:val="a4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F06A70">
        <w:rPr>
          <w:rFonts w:eastAsiaTheme="minorHAnsi"/>
          <w:sz w:val="28"/>
          <w:szCs w:val="28"/>
        </w:rPr>
        <w:t>или</w:t>
      </w:r>
    </w:p>
    <w:p w:rsidR="00941E50" w:rsidRPr="00F06A70" w:rsidRDefault="00941E50" w:rsidP="00C66563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F06A70">
        <w:rPr>
          <w:rFonts w:eastAsiaTheme="minorHAnsi"/>
          <w:sz w:val="28"/>
          <w:szCs w:val="28"/>
        </w:rPr>
        <w:t>с изучением практик</w:t>
      </w:r>
      <w:r w:rsidR="00462A8A">
        <w:rPr>
          <w:rFonts w:eastAsiaTheme="minorHAnsi"/>
          <w:sz w:val="28"/>
          <w:szCs w:val="28"/>
        </w:rPr>
        <w:t xml:space="preserve">и деятельности налоговых органов </w:t>
      </w:r>
      <w:r w:rsidRPr="00F06A70">
        <w:rPr>
          <w:rFonts w:eastAsiaTheme="minorHAnsi"/>
          <w:sz w:val="28"/>
          <w:szCs w:val="28"/>
        </w:rPr>
        <w:t xml:space="preserve"> и на этой основе формирования новых </w:t>
      </w:r>
      <w:r w:rsidR="00462A8A">
        <w:rPr>
          <w:rFonts w:eastAsiaTheme="minorHAnsi"/>
          <w:sz w:val="28"/>
          <w:szCs w:val="28"/>
        </w:rPr>
        <w:t>методик анализа результативности и эффекти</w:t>
      </w:r>
      <w:r w:rsidR="00462A8A">
        <w:rPr>
          <w:rFonts w:eastAsiaTheme="minorHAnsi"/>
          <w:sz w:val="28"/>
          <w:szCs w:val="28"/>
        </w:rPr>
        <w:t>в</w:t>
      </w:r>
      <w:r w:rsidR="00462A8A">
        <w:rPr>
          <w:rFonts w:eastAsiaTheme="minorHAnsi"/>
          <w:sz w:val="28"/>
          <w:szCs w:val="28"/>
        </w:rPr>
        <w:t>ности, предложений по совершенствованию деятельности налоговых орг</w:t>
      </w:r>
      <w:r w:rsidR="00462A8A">
        <w:rPr>
          <w:rFonts w:eastAsiaTheme="minorHAnsi"/>
          <w:sz w:val="28"/>
          <w:szCs w:val="28"/>
        </w:rPr>
        <w:t>а</w:t>
      </w:r>
      <w:r w:rsidR="00462A8A">
        <w:rPr>
          <w:rFonts w:eastAsiaTheme="minorHAnsi"/>
          <w:sz w:val="28"/>
          <w:szCs w:val="28"/>
        </w:rPr>
        <w:t>нов</w:t>
      </w:r>
      <w:r w:rsidRPr="00F06A70">
        <w:rPr>
          <w:rFonts w:eastAsiaTheme="minorHAnsi"/>
          <w:sz w:val="28"/>
          <w:szCs w:val="28"/>
        </w:rPr>
        <w:t>, проектов, стратегий и т.п.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6A70">
        <w:rPr>
          <w:rFonts w:eastAsiaTheme="minorHAnsi"/>
          <w:sz w:val="28"/>
          <w:szCs w:val="28"/>
        </w:rPr>
        <w:t>Результаты практики должны быть оформлены в письменном виде (о</w:t>
      </w:r>
      <w:r w:rsidRPr="00F06A70">
        <w:rPr>
          <w:rFonts w:eastAsiaTheme="minorHAnsi"/>
          <w:sz w:val="28"/>
          <w:szCs w:val="28"/>
        </w:rPr>
        <w:t>т</w:t>
      </w:r>
      <w:r w:rsidRPr="00F06A70">
        <w:rPr>
          <w:rFonts w:eastAsiaTheme="minorHAnsi"/>
          <w:sz w:val="28"/>
          <w:szCs w:val="28"/>
        </w:rPr>
        <w:t xml:space="preserve">чет о практике). 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6A70">
        <w:rPr>
          <w:rFonts w:eastAsiaTheme="minorHAnsi"/>
          <w:sz w:val="28"/>
          <w:szCs w:val="28"/>
        </w:rPr>
        <w:t xml:space="preserve">Форма проведения </w:t>
      </w:r>
      <w:r w:rsidR="001645E3">
        <w:rPr>
          <w:rFonts w:eastAsiaTheme="minorHAnsi"/>
          <w:sz w:val="28"/>
          <w:szCs w:val="28"/>
        </w:rPr>
        <w:t>п</w:t>
      </w:r>
      <w:r w:rsidR="001645E3" w:rsidRPr="00F06A70">
        <w:rPr>
          <w:sz w:val="28"/>
          <w:szCs w:val="28"/>
        </w:rPr>
        <w:t>рактик</w:t>
      </w:r>
      <w:r w:rsidR="001645E3">
        <w:rPr>
          <w:sz w:val="28"/>
          <w:szCs w:val="28"/>
        </w:rPr>
        <w:t xml:space="preserve">и по получению профессиональных умений и опыта профессиональной деятельности </w:t>
      </w:r>
      <w:r w:rsidRPr="00F06A70">
        <w:rPr>
          <w:rFonts w:eastAsiaTheme="minorHAnsi"/>
          <w:sz w:val="28"/>
          <w:szCs w:val="28"/>
        </w:rPr>
        <w:t xml:space="preserve">должна отражать индивидуальную </w:t>
      </w:r>
      <w:r w:rsidR="00462A8A">
        <w:rPr>
          <w:rFonts w:eastAsiaTheme="minorHAnsi"/>
          <w:sz w:val="28"/>
          <w:szCs w:val="28"/>
        </w:rPr>
        <w:t>работу студента</w:t>
      </w:r>
      <w:r w:rsidRPr="00F06A70">
        <w:rPr>
          <w:rFonts w:eastAsiaTheme="minorHAnsi"/>
          <w:sz w:val="28"/>
          <w:szCs w:val="28"/>
        </w:rPr>
        <w:t xml:space="preserve"> в решении </w:t>
      </w:r>
      <w:r w:rsidR="00462A8A" w:rsidRPr="00F06A70">
        <w:rPr>
          <w:rFonts w:eastAsiaTheme="minorHAnsi"/>
          <w:sz w:val="28"/>
          <w:szCs w:val="28"/>
        </w:rPr>
        <w:t>задач</w:t>
      </w:r>
      <w:r w:rsidR="00462A8A">
        <w:rPr>
          <w:rFonts w:eastAsiaTheme="minorHAnsi"/>
          <w:sz w:val="28"/>
          <w:szCs w:val="28"/>
        </w:rPr>
        <w:t>,</w:t>
      </w:r>
      <w:r w:rsidR="00462A8A" w:rsidRPr="00F06A70">
        <w:rPr>
          <w:rFonts w:eastAsiaTheme="minorHAnsi"/>
          <w:sz w:val="28"/>
          <w:szCs w:val="28"/>
        </w:rPr>
        <w:t xml:space="preserve"> </w:t>
      </w:r>
      <w:r w:rsidRPr="00F06A70">
        <w:rPr>
          <w:rFonts w:eastAsiaTheme="minorHAnsi"/>
          <w:sz w:val="28"/>
          <w:szCs w:val="28"/>
        </w:rPr>
        <w:t xml:space="preserve">намеченных в </w:t>
      </w:r>
      <w:r w:rsidR="00462A8A">
        <w:rPr>
          <w:rFonts w:eastAsiaTheme="minorHAnsi"/>
          <w:sz w:val="28"/>
          <w:szCs w:val="28"/>
        </w:rPr>
        <w:t>дипломной работе</w:t>
      </w:r>
      <w:r w:rsidRPr="00F06A70">
        <w:rPr>
          <w:rFonts w:eastAsiaTheme="minorHAnsi"/>
          <w:sz w:val="28"/>
          <w:szCs w:val="28"/>
        </w:rPr>
        <w:t xml:space="preserve">. 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6A70">
        <w:rPr>
          <w:rFonts w:eastAsiaTheme="minorHAnsi"/>
          <w:sz w:val="28"/>
          <w:szCs w:val="28"/>
        </w:rPr>
        <w:t xml:space="preserve">При выполнении предусмотренных на практике видов работ </w:t>
      </w:r>
      <w:r w:rsidR="00462A8A">
        <w:rPr>
          <w:rFonts w:eastAsiaTheme="minorHAnsi"/>
          <w:sz w:val="28"/>
          <w:szCs w:val="28"/>
        </w:rPr>
        <w:t>студе</w:t>
      </w:r>
      <w:r w:rsidR="002D1356">
        <w:rPr>
          <w:rFonts w:eastAsiaTheme="minorHAnsi"/>
          <w:sz w:val="28"/>
          <w:szCs w:val="28"/>
        </w:rPr>
        <w:t>нт</w:t>
      </w:r>
      <w:r w:rsidRPr="00F06A70">
        <w:rPr>
          <w:rFonts w:eastAsiaTheme="minorHAnsi"/>
          <w:sz w:val="28"/>
          <w:szCs w:val="28"/>
        </w:rPr>
        <w:t xml:space="preserve"> использует такие технологии: реферативные обзоры; работы с базами да</w:t>
      </w:r>
      <w:r w:rsidRPr="00F06A70">
        <w:rPr>
          <w:rFonts w:eastAsiaTheme="minorHAnsi"/>
          <w:sz w:val="28"/>
          <w:szCs w:val="28"/>
        </w:rPr>
        <w:t>н</w:t>
      </w:r>
      <w:r w:rsidRPr="00F06A70">
        <w:rPr>
          <w:rFonts w:eastAsiaTheme="minorHAnsi"/>
          <w:sz w:val="28"/>
          <w:szCs w:val="28"/>
        </w:rPr>
        <w:t xml:space="preserve">ных; анализ </w:t>
      </w:r>
      <w:r w:rsidR="00034097">
        <w:rPr>
          <w:rFonts w:eastAsiaTheme="minorHAnsi"/>
          <w:sz w:val="28"/>
          <w:szCs w:val="28"/>
        </w:rPr>
        <w:t>статистических</w:t>
      </w:r>
      <w:r w:rsidRPr="00F06A70">
        <w:rPr>
          <w:rFonts w:eastAsiaTheme="minorHAnsi"/>
          <w:sz w:val="28"/>
          <w:szCs w:val="28"/>
        </w:rPr>
        <w:t xml:space="preserve"> материалов; обмен мнениями и информацией в виртуальной среде; полевые и кабинетные исследования. 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p w:rsidR="00941E50" w:rsidRPr="001645E3" w:rsidRDefault="00941E50" w:rsidP="00C66563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8"/>
          <w:szCs w:val="28"/>
        </w:rPr>
      </w:pPr>
      <w:r w:rsidRPr="001645E3">
        <w:rPr>
          <w:rFonts w:eastAsiaTheme="minorHAnsi"/>
          <w:b/>
          <w:sz w:val="28"/>
          <w:szCs w:val="28"/>
        </w:rPr>
        <w:lastRenderedPageBreak/>
        <w:t xml:space="preserve">Место и время проведения </w:t>
      </w:r>
      <w:r w:rsidR="001645E3" w:rsidRPr="001645E3">
        <w:rPr>
          <w:rFonts w:eastAsiaTheme="minorHAnsi"/>
          <w:b/>
          <w:sz w:val="28"/>
          <w:szCs w:val="28"/>
        </w:rPr>
        <w:t>п</w:t>
      </w:r>
      <w:r w:rsidR="001645E3" w:rsidRPr="001645E3">
        <w:rPr>
          <w:b/>
          <w:sz w:val="28"/>
          <w:szCs w:val="28"/>
        </w:rPr>
        <w:t>рактики по получению профе</w:t>
      </w:r>
      <w:r w:rsidR="001645E3" w:rsidRPr="001645E3">
        <w:rPr>
          <w:b/>
          <w:sz w:val="28"/>
          <w:szCs w:val="28"/>
        </w:rPr>
        <w:t>с</w:t>
      </w:r>
      <w:r w:rsidR="001645E3" w:rsidRPr="001645E3">
        <w:rPr>
          <w:b/>
          <w:sz w:val="28"/>
          <w:szCs w:val="28"/>
        </w:rPr>
        <w:t>сиональных умений и опыта профессиональной деятельности</w:t>
      </w:r>
    </w:p>
    <w:p w:rsidR="00941E50" w:rsidRPr="00F06A70" w:rsidRDefault="00941E50" w:rsidP="00C66563">
      <w:pPr>
        <w:ind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Практика проводится в учебных, научных подразделениях и временных творческих коллективах (исследовательских группах, бизнес-инкубаторах, лабораториях) Университета, так и в учреждениях и организациях, провод</w:t>
      </w:r>
      <w:r w:rsidRPr="00F06A70">
        <w:rPr>
          <w:sz w:val="28"/>
          <w:szCs w:val="28"/>
        </w:rPr>
        <w:t>я</w:t>
      </w:r>
      <w:r w:rsidRPr="00F06A70">
        <w:rPr>
          <w:sz w:val="28"/>
          <w:szCs w:val="28"/>
        </w:rPr>
        <w:t>щих исследования, включающих работы, соответствующие целям и содерж</w:t>
      </w:r>
      <w:r w:rsidRPr="00F06A70">
        <w:rPr>
          <w:sz w:val="28"/>
          <w:szCs w:val="28"/>
        </w:rPr>
        <w:t>а</w:t>
      </w:r>
      <w:r w:rsidRPr="00F06A70">
        <w:rPr>
          <w:sz w:val="28"/>
          <w:szCs w:val="28"/>
        </w:rPr>
        <w:t xml:space="preserve">нию практики. Это могут быть </w:t>
      </w:r>
      <w:r w:rsidR="00034097">
        <w:rPr>
          <w:sz w:val="28"/>
          <w:szCs w:val="28"/>
        </w:rPr>
        <w:t>налоговые органы</w:t>
      </w:r>
      <w:r w:rsidRPr="00F06A70">
        <w:rPr>
          <w:sz w:val="28"/>
          <w:szCs w:val="28"/>
        </w:rPr>
        <w:t xml:space="preserve">, </w:t>
      </w:r>
      <w:r w:rsidR="00034097">
        <w:rPr>
          <w:sz w:val="28"/>
          <w:szCs w:val="28"/>
        </w:rPr>
        <w:t xml:space="preserve">аудиторские и </w:t>
      </w:r>
      <w:r w:rsidRPr="00F06A70">
        <w:rPr>
          <w:sz w:val="28"/>
          <w:szCs w:val="28"/>
        </w:rPr>
        <w:t>консалти</w:t>
      </w:r>
      <w:r w:rsidRPr="00F06A70">
        <w:rPr>
          <w:sz w:val="28"/>
          <w:szCs w:val="28"/>
        </w:rPr>
        <w:t>н</w:t>
      </w:r>
      <w:r w:rsidRPr="00F06A70">
        <w:rPr>
          <w:sz w:val="28"/>
          <w:szCs w:val="28"/>
        </w:rPr>
        <w:t xml:space="preserve">говые компании, организации </w:t>
      </w:r>
      <w:r w:rsidR="00034097">
        <w:rPr>
          <w:sz w:val="28"/>
          <w:szCs w:val="28"/>
        </w:rPr>
        <w:t xml:space="preserve">коммерческого и </w:t>
      </w:r>
      <w:r w:rsidRPr="00F06A70">
        <w:rPr>
          <w:sz w:val="28"/>
          <w:szCs w:val="28"/>
        </w:rPr>
        <w:t>некоммерческого сектора.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Практики могут проводиться в тех сторонних организациях или на к</w:t>
      </w:r>
      <w:r w:rsidRPr="00F06A70">
        <w:rPr>
          <w:sz w:val="28"/>
          <w:szCs w:val="28"/>
        </w:rPr>
        <w:t>а</w:t>
      </w:r>
      <w:r w:rsidRPr="00F06A70">
        <w:rPr>
          <w:sz w:val="28"/>
          <w:szCs w:val="28"/>
        </w:rPr>
        <w:t>федрах и в лабораториях вуза (других вузов), которые обладают необход</w:t>
      </w:r>
      <w:r w:rsidRPr="00F06A70">
        <w:rPr>
          <w:sz w:val="28"/>
          <w:szCs w:val="28"/>
        </w:rPr>
        <w:t>и</w:t>
      </w:r>
      <w:r w:rsidRPr="00F06A70">
        <w:rPr>
          <w:sz w:val="28"/>
          <w:szCs w:val="28"/>
        </w:rPr>
        <w:t>мым кадровым и научно-техническим потенциалом.</w:t>
      </w:r>
    </w:p>
    <w:p w:rsidR="00941E50" w:rsidRPr="00F06A70" w:rsidRDefault="00941E50" w:rsidP="00C66563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6A70">
        <w:rPr>
          <w:rFonts w:eastAsia="Times New Roman"/>
          <w:sz w:val="28"/>
          <w:szCs w:val="28"/>
          <w:lang w:eastAsia="ru-RU"/>
        </w:rPr>
        <w:t xml:space="preserve">Организацию и непосредственное руководство работой </w:t>
      </w:r>
      <w:r w:rsidR="00034097">
        <w:rPr>
          <w:rFonts w:eastAsia="Times New Roman"/>
          <w:sz w:val="28"/>
          <w:szCs w:val="28"/>
          <w:lang w:eastAsia="ru-RU"/>
        </w:rPr>
        <w:t>студе</w:t>
      </w:r>
      <w:r w:rsidR="002D1356">
        <w:rPr>
          <w:rFonts w:eastAsia="Times New Roman"/>
          <w:sz w:val="28"/>
          <w:szCs w:val="28"/>
          <w:lang w:eastAsia="ru-RU"/>
        </w:rPr>
        <w:t>нта</w:t>
      </w:r>
      <w:r w:rsidRPr="00F06A70">
        <w:rPr>
          <w:rFonts w:eastAsia="Times New Roman"/>
          <w:sz w:val="28"/>
          <w:szCs w:val="28"/>
          <w:lang w:eastAsia="ru-RU"/>
        </w:rPr>
        <w:t xml:space="preserve"> во время </w:t>
      </w:r>
      <w:r w:rsidR="001645E3">
        <w:rPr>
          <w:rFonts w:eastAsia="Times New Roman"/>
          <w:sz w:val="28"/>
          <w:szCs w:val="28"/>
          <w:lang w:eastAsia="ru-RU"/>
        </w:rPr>
        <w:t>п</w:t>
      </w:r>
      <w:r w:rsidR="001645E3" w:rsidRPr="00F06A70">
        <w:rPr>
          <w:sz w:val="28"/>
          <w:szCs w:val="28"/>
        </w:rPr>
        <w:t>рактик</w:t>
      </w:r>
      <w:r w:rsidR="001645E3">
        <w:rPr>
          <w:sz w:val="28"/>
          <w:szCs w:val="28"/>
        </w:rPr>
        <w:t>и по получению профессиональных умений и опыта професс</w:t>
      </w:r>
      <w:r w:rsidR="001645E3">
        <w:rPr>
          <w:sz w:val="28"/>
          <w:szCs w:val="28"/>
        </w:rPr>
        <w:t>и</w:t>
      </w:r>
      <w:r w:rsidR="001645E3">
        <w:rPr>
          <w:sz w:val="28"/>
          <w:szCs w:val="28"/>
        </w:rPr>
        <w:t xml:space="preserve">ональной деятельности </w:t>
      </w:r>
      <w:r w:rsidRPr="00F06A70">
        <w:rPr>
          <w:rFonts w:eastAsia="Times New Roman"/>
          <w:sz w:val="28"/>
          <w:szCs w:val="28"/>
          <w:lang w:eastAsia="ru-RU"/>
        </w:rPr>
        <w:t xml:space="preserve">обеспечивает его руководитель. </w:t>
      </w:r>
    </w:p>
    <w:p w:rsidR="00941E50" w:rsidRPr="00F06A70" w:rsidRDefault="00941E50" w:rsidP="006E713A">
      <w:pPr>
        <w:widowControl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6A70">
        <w:rPr>
          <w:rFonts w:eastAsia="Times New Roman"/>
          <w:sz w:val="28"/>
          <w:szCs w:val="28"/>
          <w:lang w:eastAsia="ru-RU"/>
        </w:rPr>
        <w:t>Продолжительность практики в соответствии с учебным планом с</w:t>
      </w:r>
      <w:r w:rsidRPr="00F06A70">
        <w:rPr>
          <w:rFonts w:eastAsia="Times New Roman"/>
          <w:sz w:val="28"/>
          <w:szCs w:val="28"/>
          <w:lang w:eastAsia="ru-RU"/>
        </w:rPr>
        <w:t>о</w:t>
      </w:r>
      <w:r w:rsidRPr="00F06A70">
        <w:rPr>
          <w:rFonts w:eastAsia="Times New Roman"/>
          <w:sz w:val="28"/>
          <w:szCs w:val="28"/>
          <w:lang w:eastAsia="ru-RU"/>
        </w:rPr>
        <w:t>ставляет</w:t>
      </w:r>
      <w:r w:rsidR="006E713A" w:rsidRPr="00F06A70">
        <w:rPr>
          <w:rFonts w:eastAsia="Times New Roman"/>
          <w:sz w:val="28"/>
          <w:szCs w:val="28"/>
          <w:lang w:eastAsia="ru-RU"/>
        </w:rPr>
        <w:t xml:space="preserve"> </w:t>
      </w:r>
      <w:r w:rsidR="002231B8">
        <w:rPr>
          <w:rFonts w:eastAsia="Times New Roman"/>
          <w:sz w:val="28"/>
          <w:szCs w:val="28"/>
          <w:lang w:eastAsia="ru-RU"/>
        </w:rPr>
        <w:t>2</w:t>
      </w:r>
      <w:r w:rsidR="006E713A" w:rsidRPr="00F06A70">
        <w:rPr>
          <w:rFonts w:eastAsia="Times New Roman"/>
          <w:sz w:val="28"/>
          <w:szCs w:val="28"/>
          <w:lang w:eastAsia="ru-RU"/>
        </w:rPr>
        <w:t xml:space="preserve"> недел</w:t>
      </w:r>
      <w:r w:rsidR="00383652">
        <w:rPr>
          <w:rFonts w:eastAsia="Times New Roman"/>
          <w:sz w:val="28"/>
          <w:szCs w:val="28"/>
          <w:lang w:eastAsia="ru-RU"/>
        </w:rPr>
        <w:t>и</w:t>
      </w:r>
      <w:r w:rsidRPr="00F06A70">
        <w:rPr>
          <w:rFonts w:eastAsia="Times New Roman"/>
          <w:sz w:val="28"/>
          <w:szCs w:val="28"/>
          <w:lang w:eastAsia="ru-RU"/>
        </w:rPr>
        <w:t xml:space="preserve">. </w:t>
      </w:r>
    </w:p>
    <w:p w:rsidR="00034097" w:rsidRDefault="00034097" w:rsidP="00034097">
      <w:pPr>
        <w:widowControl w:val="0"/>
        <w:tabs>
          <w:tab w:val="left" w:pos="7560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Сроки прохождения производственной практики определены рабочим учебным планом – 4 курс, 3 триместр</w:t>
      </w:r>
    </w:p>
    <w:p w:rsidR="00034097" w:rsidRDefault="00034097" w:rsidP="0003409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Трудоемкость – </w:t>
      </w:r>
      <w:r w:rsidR="00535ABF">
        <w:rPr>
          <w:rFonts w:eastAsia="TimesNewRomanPSMT"/>
          <w:sz w:val="28"/>
          <w:szCs w:val="28"/>
        </w:rPr>
        <w:t>3</w:t>
      </w:r>
      <w:r w:rsidRPr="00AA076E">
        <w:rPr>
          <w:rFonts w:eastAsia="TimesNewRomanPSMT"/>
          <w:sz w:val="28"/>
          <w:szCs w:val="28"/>
        </w:rPr>
        <w:t xml:space="preserve"> зачетных единиц</w:t>
      </w:r>
      <w:r w:rsidR="00535ABF">
        <w:rPr>
          <w:rFonts w:eastAsia="TimesNewRomanPSMT"/>
          <w:sz w:val="28"/>
          <w:szCs w:val="28"/>
        </w:rPr>
        <w:t>ы</w:t>
      </w:r>
      <w:r w:rsidRPr="00AA076E">
        <w:rPr>
          <w:rFonts w:eastAsia="TimesNewRomanPSMT"/>
          <w:sz w:val="28"/>
          <w:szCs w:val="28"/>
        </w:rPr>
        <w:t>.</w:t>
      </w:r>
    </w:p>
    <w:p w:rsidR="00941E50" w:rsidRPr="00F06A70" w:rsidRDefault="00941E50" w:rsidP="00C66563">
      <w:pPr>
        <w:ind w:firstLine="709"/>
        <w:jc w:val="both"/>
        <w:rPr>
          <w:color w:val="000000"/>
          <w:sz w:val="28"/>
          <w:szCs w:val="28"/>
        </w:rPr>
      </w:pPr>
      <w:r w:rsidRPr="00F06A70">
        <w:rPr>
          <w:color w:val="000000"/>
          <w:sz w:val="28"/>
          <w:szCs w:val="28"/>
        </w:rPr>
        <w:t xml:space="preserve">В зависимости от особенностей индивидуальной подготовки, период проведения </w:t>
      </w:r>
      <w:r w:rsidR="009F1642" w:rsidRPr="00F06A70">
        <w:rPr>
          <w:sz w:val="28"/>
          <w:szCs w:val="28"/>
        </w:rPr>
        <w:t>практики</w:t>
      </w:r>
      <w:r w:rsidR="009F1642">
        <w:rPr>
          <w:sz w:val="28"/>
          <w:szCs w:val="28"/>
        </w:rPr>
        <w:t xml:space="preserve"> по получению профессиональных умений и опыта пр</w:t>
      </w:r>
      <w:r w:rsidR="009F1642">
        <w:rPr>
          <w:sz w:val="28"/>
          <w:szCs w:val="28"/>
        </w:rPr>
        <w:t>о</w:t>
      </w:r>
      <w:r w:rsidR="009F1642">
        <w:rPr>
          <w:sz w:val="28"/>
          <w:szCs w:val="28"/>
        </w:rPr>
        <w:t xml:space="preserve">фессиональной деятельности </w:t>
      </w:r>
      <w:r w:rsidRPr="00F06A70">
        <w:rPr>
          <w:color w:val="000000"/>
          <w:sz w:val="28"/>
          <w:szCs w:val="28"/>
        </w:rPr>
        <w:t>может быть изменен в установленном порядке.</w:t>
      </w:r>
    </w:p>
    <w:p w:rsidR="00941E50" w:rsidRPr="00F06A70" w:rsidRDefault="00941E50" w:rsidP="00C66563">
      <w:pPr>
        <w:ind w:firstLine="709"/>
        <w:jc w:val="both"/>
        <w:rPr>
          <w:sz w:val="28"/>
          <w:szCs w:val="28"/>
        </w:rPr>
      </w:pPr>
    </w:p>
    <w:p w:rsidR="00941E50" w:rsidRPr="00F06A70" w:rsidRDefault="00941E50" w:rsidP="00C6656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6A70">
        <w:rPr>
          <w:b/>
          <w:sz w:val="28"/>
          <w:szCs w:val="28"/>
        </w:rPr>
        <w:t xml:space="preserve">Компетенции, формируемые в результате прохождения </w:t>
      </w:r>
      <w:r w:rsidR="009F1642" w:rsidRPr="009F1642">
        <w:rPr>
          <w:b/>
          <w:sz w:val="28"/>
          <w:szCs w:val="28"/>
        </w:rPr>
        <w:t>пра</w:t>
      </w:r>
      <w:r w:rsidR="009F1642" w:rsidRPr="009F1642">
        <w:rPr>
          <w:b/>
          <w:sz w:val="28"/>
          <w:szCs w:val="28"/>
        </w:rPr>
        <w:t>к</w:t>
      </w:r>
      <w:r w:rsidR="009F1642" w:rsidRPr="009F1642">
        <w:rPr>
          <w:b/>
          <w:sz w:val="28"/>
          <w:szCs w:val="28"/>
        </w:rPr>
        <w:t>тики по получению профессиональных умений и опыта профессионал</w:t>
      </w:r>
      <w:r w:rsidR="009F1642" w:rsidRPr="009F1642">
        <w:rPr>
          <w:b/>
          <w:sz w:val="28"/>
          <w:szCs w:val="28"/>
        </w:rPr>
        <w:t>ь</w:t>
      </w:r>
      <w:r w:rsidR="009F1642" w:rsidRPr="009F1642">
        <w:rPr>
          <w:b/>
          <w:sz w:val="28"/>
          <w:szCs w:val="28"/>
        </w:rPr>
        <w:t>ной деятельности</w:t>
      </w:r>
    </w:p>
    <w:p w:rsidR="00D91DA6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06A70">
        <w:rPr>
          <w:rFonts w:eastAsiaTheme="minorHAnsi"/>
          <w:sz w:val="28"/>
          <w:szCs w:val="28"/>
        </w:rPr>
        <w:t xml:space="preserve">В результате прохождения данной практики </w:t>
      </w:r>
      <w:r w:rsidR="00034097">
        <w:rPr>
          <w:rFonts w:eastAsiaTheme="minorHAnsi"/>
          <w:sz w:val="28"/>
          <w:szCs w:val="28"/>
        </w:rPr>
        <w:t>студент</w:t>
      </w:r>
      <w:r w:rsidRPr="00F06A70">
        <w:rPr>
          <w:rFonts w:eastAsiaTheme="minorHAnsi"/>
          <w:sz w:val="28"/>
          <w:szCs w:val="28"/>
        </w:rPr>
        <w:t xml:space="preserve"> должен приобр</w:t>
      </w:r>
      <w:r w:rsidRPr="00F06A70">
        <w:rPr>
          <w:rFonts w:eastAsiaTheme="minorHAnsi"/>
          <w:sz w:val="28"/>
          <w:szCs w:val="28"/>
        </w:rPr>
        <w:t>е</w:t>
      </w:r>
      <w:r w:rsidRPr="00F06A70">
        <w:rPr>
          <w:rFonts w:eastAsiaTheme="minorHAnsi"/>
          <w:sz w:val="28"/>
          <w:szCs w:val="28"/>
        </w:rPr>
        <w:t xml:space="preserve">сти следующие </w:t>
      </w:r>
      <w:r w:rsidR="00D91DA6" w:rsidRPr="00F06A70">
        <w:rPr>
          <w:rFonts w:eastAsiaTheme="minorHAnsi"/>
          <w:sz w:val="28"/>
          <w:szCs w:val="28"/>
        </w:rPr>
        <w:t>компетенции:</w:t>
      </w:r>
    </w:p>
    <w:p w:rsidR="00535ABF" w:rsidRPr="00535ABF" w:rsidRDefault="00535ABF" w:rsidP="00D91DA6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535ABF">
        <w:rPr>
          <w:rFonts w:eastAsiaTheme="minorHAnsi"/>
          <w:sz w:val="28"/>
          <w:szCs w:val="28"/>
        </w:rPr>
        <w:t xml:space="preserve">способностью осуществлять сбор, анализ и обработку данных, необходимых для решения профессиональных задач (ОПК-2) </w:t>
      </w:r>
    </w:p>
    <w:p w:rsidR="00535ABF" w:rsidRPr="00535ABF" w:rsidRDefault="00535ABF" w:rsidP="00D91DA6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535ABF">
        <w:rPr>
          <w:rFonts w:eastAsiaTheme="minorHAnsi"/>
          <w:sz w:val="28"/>
          <w:szCs w:val="28"/>
        </w:rPr>
        <w:t>способностью собирать и анализировать исходные данные, нео</w:t>
      </w:r>
      <w:r w:rsidRPr="00535ABF">
        <w:rPr>
          <w:rFonts w:eastAsiaTheme="minorHAnsi"/>
          <w:sz w:val="28"/>
          <w:szCs w:val="28"/>
        </w:rPr>
        <w:t>б</w:t>
      </w:r>
      <w:r w:rsidRPr="00535ABF">
        <w:rPr>
          <w:rFonts w:eastAsiaTheme="minorHAnsi"/>
          <w:sz w:val="28"/>
          <w:szCs w:val="28"/>
        </w:rPr>
        <w:t>ходимые для расчета экономических и социально-экономических показат</w:t>
      </w:r>
      <w:r w:rsidRPr="00535ABF">
        <w:rPr>
          <w:rFonts w:eastAsiaTheme="minorHAnsi"/>
          <w:sz w:val="28"/>
          <w:szCs w:val="28"/>
        </w:rPr>
        <w:t>е</w:t>
      </w:r>
      <w:r w:rsidRPr="00535ABF">
        <w:rPr>
          <w:rFonts w:eastAsiaTheme="minorHAnsi"/>
          <w:sz w:val="28"/>
          <w:szCs w:val="28"/>
        </w:rPr>
        <w:t xml:space="preserve">лей, характеризующих деятельность хозяйствующих субъектов (ПК-1) </w:t>
      </w:r>
    </w:p>
    <w:p w:rsidR="00535ABF" w:rsidRPr="00535ABF" w:rsidRDefault="00535ABF" w:rsidP="00D91DA6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535ABF">
        <w:rPr>
          <w:rFonts w:eastAsiaTheme="minorHAnsi"/>
          <w:sz w:val="28"/>
          <w:szCs w:val="28"/>
        </w:rPr>
        <w:t>способностью на основе типовых методик и действующей норм</w:t>
      </w:r>
      <w:r w:rsidRPr="00535ABF">
        <w:rPr>
          <w:rFonts w:eastAsiaTheme="minorHAnsi"/>
          <w:sz w:val="28"/>
          <w:szCs w:val="28"/>
        </w:rPr>
        <w:t>а</w:t>
      </w:r>
      <w:r w:rsidRPr="00535ABF">
        <w:rPr>
          <w:rFonts w:eastAsiaTheme="minorHAnsi"/>
          <w:sz w:val="28"/>
          <w:szCs w:val="28"/>
        </w:rPr>
        <w:t xml:space="preserve">тивно- правовой базы рассчитывать экономические и социально-экономические показатели, характеризующие деятельность хозяйствующих субъектов (ПК-2) </w:t>
      </w:r>
    </w:p>
    <w:p w:rsidR="00535ABF" w:rsidRPr="00535ABF" w:rsidRDefault="00535ABF" w:rsidP="00D91DA6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</w:rPr>
      </w:pPr>
      <w:r w:rsidRPr="00535ABF">
        <w:rPr>
          <w:rFonts w:eastAsiaTheme="minorHAnsi"/>
          <w:sz w:val="28"/>
          <w:szCs w:val="28"/>
        </w:rPr>
        <w:t>способностью анализировать и интерпретировать финансовую, бухгалтерскую и иную информацию, содержащуюся в отчетности предпри</w:t>
      </w:r>
      <w:r w:rsidRPr="00535ABF">
        <w:rPr>
          <w:rFonts w:eastAsiaTheme="minorHAnsi"/>
          <w:sz w:val="28"/>
          <w:szCs w:val="28"/>
        </w:rPr>
        <w:t>я</w:t>
      </w:r>
      <w:r w:rsidRPr="00535ABF">
        <w:rPr>
          <w:rFonts w:eastAsiaTheme="minorHAnsi"/>
          <w:sz w:val="28"/>
          <w:szCs w:val="28"/>
        </w:rPr>
        <w:t>тий различных форм собственности, организаций, ведомств и т.д., и испол</w:t>
      </w:r>
      <w:r w:rsidRPr="00535ABF">
        <w:rPr>
          <w:rFonts w:eastAsiaTheme="minorHAnsi"/>
          <w:sz w:val="28"/>
          <w:szCs w:val="28"/>
        </w:rPr>
        <w:t>ь</w:t>
      </w:r>
      <w:r w:rsidRPr="00535ABF">
        <w:rPr>
          <w:rFonts w:eastAsiaTheme="minorHAnsi"/>
          <w:sz w:val="28"/>
          <w:szCs w:val="28"/>
        </w:rPr>
        <w:t xml:space="preserve">зовать полученные сведения для принятия управленческих решений (ПК-5) </w:t>
      </w:r>
    </w:p>
    <w:p w:rsidR="00941E50" w:rsidRPr="00535ABF" w:rsidRDefault="00535ABF" w:rsidP="00C665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35ABF">
        <w:rPr>
          <w:rFonts w:eastAsiaTheme="minorHAnsi"/>
          <w:sz w:val="28"/>
          <w:szCs w:val="28"/>
        </w:rPr>
        <w:t>способностью использовать для решения аналитических и исследов</w:t>
      </w:r>
      <w:r w:rsidRPr="00535ABF">
        <w:rPr>
          <w:rFonts w:eastAsiaTheme="minorHAnsi"/>
          <w:sz w:val="28"/>
          <w:szCs w:val="28"/>
        </w:rPr>
        <w:t>а</w:t>
      </w:r>
      <w:r w:rsidRPr="00535ABF">
        <w:rPr>
          <w:rFonts w:eastAsiaTheme="minorHAnsi"/>
          <w:sz w:val="28"/>
          <w:szCs w:val="28"/>
        </w:rPr>
        <w:t>тельских задач современные технические средства и информационные те</w:t>
      </w:r>
      <w:r w:rsidRPr="00535ABF">
        <w:rPr>
          <w:rFonts w:eastAsiaTheme="minorHAnsi"/>
          <w:sz w:val="28"/>
          <w:szCs w:val="28"/>
        </w:rPr>
        <w:t>х</w:t>
      </w:r>
      <w:r w:rsidRPr="00535ABF">
        <w:rPr>
          <w:rFonts w:eastAsiaTheme="minorHAnsi"/>
          <w:sz w:val="28"/>
          <w:szCs w:val="28"/>
        </w:rPr>
        <w:t>нологии (ПК-8)</w:t>
      </w:r>
    </w:p>
    <w:p w:rsidR="00941E50" w:rsidRPr="00F06A70" w:rsidRDefault="00941E50" w:rsidP="00C6656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06A70">
        <w:rPr>
          <w:b/>
          <w:sz w:val="28"/>
          <w:szCs w:val="28"/>
        </w:rPr>
        <w:lastRenderedPageBreak/>
        <w:t>Структура и содержание практики</w:t>
      </w:r>
    </w:p>
    <w:p w:rsidR="00941E50" w:rsidRPr="00F06A70" w:rsidRDefault="00941E50" w:rsidP="00907692">
      <w:pPr>
        <w:ind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При проведении практики учитывается индивидуальная образовател</w:t>
      </w:r>
      <w:r w:rsidRPr="00F06A70">
        <w:rPr>
          <w:sz w:val="28"/>
          <w:szCs w:val="28"/>
        </w:rPr>
        <w:t>ь</w:t>
      </w:r>
      <w:r w:rsidRPr="00F06A70">
        <w:rPr>
          <w:sz w:val="28"/>
          <w:szCs w:val="28"/>
        </w:rPr>
        <w:t xml:space="preserve">ная траектория, тема </w:t>
      </w:r>
      <w:r w:rsidR="00495746" w:rsidRPr="00F06A70">
        <w:rPr>
          <w:sz w:val="28"/>
          <w:szCs w:val="28"/>
        </w:rPr>
        <w:t>исследования</w:t>
      </w:r>
      <w:r w:rsidRPr="00F06A70">
        <w:rPr>
          <w:sz w:val="28"/>
          <w:szCs w:val="28"/>
        </w:rPr>
        <w:t>, а также вид профессиональной деятел</w:t>
      </w:r>
      <w:r w:rsidRPr="00F06A70">
        <w:rPr>
          <w:sz w:val="28"/>
          <w:szCs w:val="28"/>
        </w:rPr>
        <w:t>ь</w:t>
      </w:r>
      <w:r w:rsidRPr="00F06A70">
        <w:rPr>
          <w:sz w:val="28"/>
          <w:szCs w:val="28"/>
        </w:rPr>
        <w:t xml:space="preserve">ности, избранной </w:t>
      </w:r>
      <w:r w:rsidR="002D1356">
        <w:rPr>
          <w:sz w:val="28"/>
          <w:szCs w:val="28"/>
        </w:rPr>
        <w:t>аспирантом</w:t>
      </w:r>
      <w:r w:rsidRPr="00F06A70">
        <w:rPr>
          <w:sz w:val="28"/>
          <w:szCs w:val="28"/>
        </w:rPr>
        <w:t>.</w:t>
      </w:r>
      <w:r w:rsidR="00907692">
        <w:rPr>
          <w:sz w:val="28"/>
          <w:szCs w:val="28"/>
        </w:rPr>
        <w:t xml:space="preserve"> </w:t>
      </w:r>
      <w:r w:rsidR="009F1642">
        <w:rPr>
          <w:sz w:val="28"/>
          <w:szCs w:val="28"/>
        </w:rPr>
        <w:t>П</w:t>
      </w:r>
      <w:r w:rsidR="009F1642" w:rsidRPr="00F06A70">
        <w:rPr>
          <w:sz w:val="28"/>
          <w:szCs w:val="28"/>
        </w:rPr>
        <w:t>рактик</w:t>
      </w:r>
      <w:r w:rsidR="009F1642">
        <w:rPr>
          <w:sz w:val="28"/>
          <w:szCs w:val="28"/>
        </w:rPr>
        <w:t xml:space="preserve">а по получению профессиональных умений и опыта профессиональной деятельности </w:t>
      </w:r>
      <w:r w:rsidRPr="00F06A70">
        <w:rPr>
          <w:sz w:val="28"/>
          <w:szCs w:val="28"/>
        </w:rPr>
        <w:t>проходит в форме индив</w:t>
      </w:r>
      <w:r w:rsidRPr="00F06A70">
        <w:rPr>
          <w:sz w:val="28"/>
          <w:szCs w:val="28"/>
        </w:rPr>
        <w:t>и</w:t>
      </w:r>
      <w:r w:rsidRPr="00F06A70">
        <w:rPr>
          <w:sz w:val="28"/>
          <w:szCs w:val="28"/>
        </w:rPr>
        <w:t>дуальной самостоятельной работы под руководством научного руководителя (возможна как форма без прикрепления к конкретной исследовательской о</w:t>
      </w:r>
      <w:r w:rsidRPr="00F06A70">
        <w:rPr>
          <w:sz w:val="28"/>
          <w:szCs w:val="28"/>
        </w:rPr>
        <w:t>р</w:t>
      </w:r>
      <w:r w:rsidRPr="00F06A70">
        <w:rPr>
          <w:sz w:val="28"/>
          <w:szCs w:val="28"/>
        </w:rPr>
        <w:t xml:space="preserve">ганизации, так и с прикреплением к конкретной организации). </w:t>
      </w:r>
    </w:p>
    <w:p w:rsidR="00941E50" w:rsidRPr="00F06A70" w:rsidRDefault="00941E50" w:rsidP="00C665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06A70">
        <w:rPr>
          <w:color w:val="000000"/>
          <w:sz w:val="28"/>
          <w:szCs w:val="28"/>
        </w:rPr>
        <w:t xml:space="preserve">Практика включает выполнение </w:t>
      </w:r>
      <w:r w:rsidR="002D1356">
        <w:rPr>
          <w:color w:val="000000"/>
          <w:sz w:val="28"/>
          <w:szCs w:val="28"/>
        </w:rPr>
        <w:t>аспирантом</w:t>
      </w:r>
      <w:r w:rsidRPr="00F06A70">
        <w:rPr>
          <w:color w:val="000000"/>
          <w:sz w:val="28"/>
          <w:szCs w:val="28"/>
        </w:rPr>
        <w:t xml:space="preserve"> ряда заданий, направле</w:t>
      </w:r>
      <w:r w:rsidRPr="00F06A70">
        <w:rPr>
          <w:color w:val="000000"/>
          <w:sz w:val="28"/>
          <w:szCs w:val="28"/>
        </w:rPr>
        <w:t>н</w:t>
      </w:r>
      <w:r w:rsidRPr="00F06A70">
        <w:rPr>
          <w:color w:val="000000"/>
          <w:sz w:val="28"/>
          <w:szCs w:val="28"/>
        </w:rPr>
        <w:t xml:space="preserve">ных на формирование требуемых компетенций и выполнение плана работ (подготовку </w:t>
      </w:r>
      <w:r w:rsidR="00495746" w:rsidRPr="00F06A70">
        <w:rPr>
          <w:color w:val="000000"/>
          <w:sz w:val="28"/>
          <w:szCs w:val="28"/>
        </w:rPr>
        <w:t>к итоговой аттестации</w:t>
      </w:r>
      <w:r w:rsidRPr="00F06A70">
        <w:rPr>
          <w:color w:val="000000"/>
          <w:sz w:val="28"/>
          <w:szCs w:val="28"/>
        </w:rPr>
        <w:t xml:space="preserve">). </w:t>
      </w:r>
    </w:p>
    <w:p w:rsidR="00941E50" w:rsidRPr="00F06A70" w:rsidRDefault="009F1642" w:rsidP="00C6656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F06A70">
        <w:rPr>
          <w:sz w:val="28"/>
          <w:szCs w:val="28"/>
        </w:rPr>
        <w:t>рактик</w:t>
      </w:r>
      <w:r>
        <w:rPr>
          <w:sz w:val="28"/>
          <w:szCs w:val="28"/>
        </w:rPr>
        <w:t>а по получению профессиональных умений и опыта професс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ональной деятельности </w:t>
      </w:r>
      <w:r w:rsidR="00941E50" w:rsidRPr="00F06A70">
        <w:rPr>
          <w:color w:val="000000"/>
          <w:sz w:val="28"/>
          <w:szCs w:val="28"/>
        </w:rPr>
        <w:t xml:space="preserve">сопровождается тематическими консультациями, проводимыми руководителем индивидуально с </w:t>
      </w:r>
      <w:r w:rsidR="002D1356">
        <w:rPr>
          <w:color w:val="000000"/>
          <w:sz w:val="28"/>
          <w:szCs w:val="28"/>
        </w:rPr>
        <w:t>аспирантом</w:t>
      </w:r>
      <w:r w:rsidR="00941E50" w:rsidRPr="00F06A70">
        <w:rPr>
          <w:color w:val="000000"/>
          <w:sz w:val="28"/>
          <w:szCs w:val="28"/>
        </w:rPr>
        <w:t xml:space="preserve">. Консультации содержательно упорядочены, оговариваются их сроки, а также материалы, предоставляемые на проверку в рамках каждой консультации. </w:t>
      </w:r>
    </w:p>
    <w:p w:rsidR="00535ABF" w:rsidRDefault="00535ABF" w:rsidP="00535ABF">
      <w:pPr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sz w:val="28"/>
          <w:lang w:eastAsia="ru-RU"/>
        </w:rPr>
        <w:t>6</w:t>
      </w:r>
      <w:r w:rsidRPr="001A0B96">
        <w:rPr>
          <w:rFonts w:eastAsia="Times New Roman"/>
          <w:b/>
          <w:sz w:val="28"/>
          <w:lang w:eastAsia="ru-RU"/>
        </w:rPr>
        <w:t>.</w:t>
      </w:r>
      <w:r>
        <w:rPr>
          <w:rFonts w:eastAsia="Times New Roman"/>
          <w:b/>
          <w:sz w:val="28"/>
          <w:lang w:eastAsia="ru-RU"/>
        </w:rPr>
        <w:t>1</w:t>
      </w:r>
      <w:r w:rsidRPr="001A0B96">
        <w:rPr>
          <w:rFonts w:eastAsia="Times New Roman"/>
          <w:b/>
          <w:sz w:val="28"/>
          <w:lang w:eastAsia="ru-RU"/>
        </w:rPr>
        <w:t>. Обязанности руководителя практики</w:t>
      </w:r>
      <w:r>
        <w:rPr>
          <w:rFonts w:eastAsia="Times New Roman"/>
          <w:sz w:val="28"/>
          <w:lang w:eastAsia="ru-RU"/>
        </w:rPr>
        <w:t xml:space="preserve"> </w:t>
      </w:r>
    </w:p>
    <w:p w:rsidR="00535ABF" w:rsidRPr="0078155C" w:rsidRDefault="00535ABF" w:rsidP="00535ABF">
      <w:pPr>
        <w:ind w:firstLine="709"/>
        <w:jc w:val="both"/>
        <w:rPr>
          <w:rFonts w:eastAsia="Times New Roman"/>
          <w:sz w:val="28"/>
          <w:lang w:eastAsia="ru-RU"/>
        </w:rPr>
      </w:pPr>
      <w:r w:rsidRPr="0078155C">
        <w:rPr>
          <w:rFonts w:eastAsia="Times New Roman"/>
          <w:sz w:val="28"/>
          <w:lang w:eastAsia="ru-RU"/>
        </w:rPr>
        <w:t>Общее руководство практикой студентов осуществляется преподават</w:t>
      </w:r>
      <w:r w:rsidRPr="0078155C">
        <w:rPr>
          <w:rFonts w:eastAsia="Times New Roman"/>
          <w:sz w:val="28"/>
          <w:lang w:eastAsia="ru-RU"/>
        </w:rPr>
        <w:t>е</w:t>
      </w:r>
      <w:r>
        <w:rPr>
          <w:rFonts w:eastAsia="Times New Roman"/>
          <w:sz w:val="28"/>
          <w:lang w:eastAsia="ru-RU"/>
        </w:rPr>
        <w:t>лем кафедры налогов и таможенного дела, назначенным научным руковод</w:t>
      </w:r>
      <w:r>
        <w:rPr>
          <w:rFonts w:eastAsia="Times New Roman"/>
          <w:sz w:val="28"/>
          <w:lang w:eastAsia="ru-RU"/>
        </w:rPr>
        <w:t>и</w:t>
      </w:r>
      <w:r>
        <w:rPr>
          <w:rFonts w:eastAsia="Times New Roman"/>
          <w:sz w:val="28"/>
          <w:lang w:eastAsia="ru-RU"/>
        </w:rPr>
        <w:t>телем по выпускной квалификационной работе</w:t>
      </w:r>
      <w:r w:rsidRPr="0078155C">
        <w:rPr>
          <w:rFonts w:eastAsia="Times New Roman"/>
          <w:sz w:val="28"/>
          <w:lang w:eastAsia="ru-RU"/>
        </w:rPr>
        <w:t>. Руководитель обязан:</w:t>
      </w:r>
    </w:p>
    <w:p w:rsidR="00535ABF" w:rsidRPr="0078155C" w:rsidRDefault="00535ABF" w:rsidP="00535ABF">
      <w:pPr>
        <w:numPr>
          <w:ilvl w:val="0"/>
          <w:numId w:val="14"/>
        </w:numPr>
        <w:ind w:left="0" w:firstLine="709"/>
        <w:jc w:val="both"/>
        <w:rPr>
          <w:rFonts w:eastAsia="Times New Roman"/>
          <w:sz w:val="28"/>
          <w:lang w:eastAsia="ru-RU"/>
        </w:rPr>
      </w:pPr>
      <w:r w:rsidRPr="0078155C">
        <w:rPr>
          <w:rFonts w:eastAsia="Times New Roman"/>
          <w:sz w:val="28"/>
          <w:lang w:eastAsia="ru-RU"/>
        </w:rPr>
        <w:t>систематически проверять ход производственной практики и его соответствие программе;</w:t>
      </w:r>
    </w:p>
    <w:p w:rsidR="00535ABF" w:rsidRDefault="00535ABF" w:rsidP="00535ABF">
      <w:pPr>
        <w:numPr>
          <w:ilvl w:val="0"/>
          <w:numId w:val="14"/>
        </w:numPr>
        <w:tabs>
          <w:tab w:val="num" w:pos="709"/>
        </w:tabs>
        <w:ind w:left="0" w:firstLine="709"/>
        <w:jc w:val="both"/>
        <w:rPr>
          <w:rFonts w:eastAsia="Times New Roman"/>
          <w:sz w:val="28"/>
          <w:lang w:eastAsia="ru-RU"/>
        </w:rPr>
      </w:pPr>
      <w:r w:rsidRPr="0078155C">
        <w:rPr>
          <w:rFonts w:eastAsia="Times New Roman"/>
          <w:sz w:val="28"/>
          <w:lang w:eastAsia="ru-RU"/>
        </w:rPr>
        <w:t>оказывать студентам-практикантам необходимую помощь по в</w:t>
      </w:r>
      <w:r w:rsidRPr="0078155C">
        <w:rPr>
          <w:rFonts w:eastAsia="Times New Roman"/>
          <w:sz w:val="28"/>
          <w:lang w:eastAsia="ru-RU"/>
        </w:rPr>
        <w:t>ы</w:t>
      </w:r>
      <w:r w:rsidRPr="0078155C">
        <w:rPr>
          <w:rFonts w:eastAsia="Times New Roman"/>
          <w:sz w:val="28"/>
          <w:lang w:eastAsia="ru-RU"/>
        </w:rPr>
        <w:t>полне</w:t>
      </w:r>
      <w:r>
        <w:rPr>
          <w:rFonts w:eastAsia="Times New Roman"/>
          <w:sz w:val="28"/>
          <w:lang w:eastAsia="ru-RU"/>
        </w:rPr>
        <w:t>нию программы практики;</w:t>
      </w:r>
    </w:p>
    <w:p w:rsidR="00535ABF" w:rsidRPr="0078155C" w:rsidRDefault="00535ABF" w:rsidP="00535ABF">
      <w:pPr>
        <w:ind w:firstLine="709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проверяет отчеты о прохождении практики, дает отзыв, принимает з</w:t>
      </w:r>
      <w:r>
        <w:rPr>
          <w:rFonts w:eastAsia="Times New Roman"/>
          <w:sz w:val="28"/>
          <w:lang w:eastAsia="ru-RU"/>
        </w:rPr>
        <w:t>а</w:t>
      </w:r>
      <w:r>
        <w:rPr>
          <w:rFonts w:eastAsia="Times New Roman"/>
          <w:sz w:val="28"/>
          <w:lang w:eastAsia="ru-RU"/>
        </w:rPr>
        <w:t xml:space="preserve">щиту отчета и оценивает согласно рейтинговой оценке </w:t>
      </w:r>
      <w:r w:rsidRPr="0078155C">
        <w:rPr>
          <w:rFonts w:eastAsia="Times New Roman"/>
          <w:sz w:val="28"/>
          <w:lang w:eastAsia="ru-RU"/>
        </w:rPr>
        <w:t>по 100-балльной с</w:t>
      </w:r>
      <w:r w:rsidRPr="0078155C">
        <w:rPr>
          <w:rFonts w:eastAsia="Times New Roman"/>
          <w:sz w:val="28"/>
          <w:lang w:eastAsia="ru-RU"/>
        </w:rPr>
        <w:t>и</w:t>
      </w:r>
      <w:r w:rsidRPr="0078155C">
        <w:rPr>
          <w:rFonts w:eastAsia="Times New Roman"/>
          <w:sz w:val="28"/>
          <w:lang w:eastAsia="ru-RU"/>
        </w:rPr>
        <w:t>стеме</w:t>
      </w:r>
      <w:r>
        <w:rPr>
          <w:rFonts w:eastAsia="Times New Roman"/>
          <w:sz w:val="28"/>
          <w:lang w:eastAsia="ru-RU"/>
        </w:rPr>
        <w:t>.</w:t>
      </w:r>
    </w:p>
    <w:p w:rsidR="00535ABF" w:rsidRPr="00535ABF" w:rsidRDefault="00535ABF" w:rsidP="00535ABF">
      <w:pPr>
        <w:tabs>
          <w:tab w:val="num" w:pos="993"/>
        </w:tabs>
        <w:ind w:firstLine="709"/>
        <w:jc w:val="both"/>
        <w:rPr>
          <w:rFonts w:eastAsia="Times New Roman"/>
          <w:b/>
          <w:sz w:val="28"/>
          <w:lang w:eastAsia="ru-RU"/>
        </w:rPr>
      </w:pPr>
      <w:r w:rsidRPr="00535ABF">
        <w:rPr>
          <w:rFonts w:eastAsia="Times New Roman"/>
          <w:b/>
          <w:sz w:val="28"/>
          <w:lang w:eastAsia="ru-RU"/>
        </w:rPr>
        <w:t>6.2. Обязанности и права студента</w:t>
      </w:r>
    </w:p>
    <w:p w:rsidR="00535ABF" w:rsidRPr="0036342E" w:rsidRDefault="00535ABF" w:rsidP="00535ABF">
      <w:pPr>
        <w:widowControl w:val="0"/>
        <w:tabs>
          <w:tab w:val="left" w:pos="2860"/>
          <w:tab w:val="left" w:pos="3420"/>
          <w:tab w:val="left" w:pos="4560"/>
          <w:tab w:val="left" w:pos="8200"/>
        </w:tabs>
        <w:autoSpaceDE w:val="0"/>
        <w:autoSpaceDN w:val="0"/>
        <w:adjustRightInd w:val="0"/>
        <w:spacing w:before="9" w:line="320" w:lineRule="exact"/>
        <w:ind w:right="88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Студенты, направленные на практику обязаны:</w:t>
      </w:r>
    </w:p>
    <w:p w:rsidR="00535ABF" w:rsidRPr="0036342E" w:rsidRDefault="00535ABF" w:rsidP="00535ABF">
      <w:pPr>
        <w:widowControl w:val="0"/>
        <w:tabs>
          <w:tab w:val="left" w:pos="1160"/>
          <w:tab w:val="left" w:pos="1260"/>
          <w:tab w:val="left" w:pos="1720"/>
          <w:tab w:val="left" w:pos="2800"/>
          <w:tab w:val="left" w:pos="3120"/>
          <w:tab w:val="left" w:pos="4180"/>
          <w:tab w:val="left" w:pos="4500"/>
          <w:tab w:val="left" w:pos="4860"/>
          <w:tab w:val="left" w:pos="5980"/>
          <w:tab w:val="left" w:pos="6200"/>
          <w:tab w:val="left" w:pos="7200"/>
          <w:tab w:val="left" w:pos="7720"/>
          <w:tab w:val="left" w:pos="7840"/>
          <w:tab w:val="left" w:pos="9280"/>
        </w:tabs>
        <w:autoSpaceDE w:val="0"/>
        <w:autoSpaceDN w:val="0"/>
        <w:adjustRightInd w:val="0"/>
        <w:spacing w:before="9" w:line="320" w:lineRule="exact"/>
        <w:ind w:right="95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до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начала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практики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внимательно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изучить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ее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программу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535ABF" w:rsidRPr="0036342E" w:rsidRDefault="00535ABF" w:rsidP="00535ABF">
      <w:pPr>
        <w:widowControl w:val="0"/>
        <w:tabs>
          <w:tab w:val="left" w:pos="1140"/>
          <w:tab w:val="left" w:pos="2080"/>
          <w:tab w:val="left" w:pos="2460"/>
          <w:tab w:val="left" w:pos="4360"/>
          <w:tab w:val="left" w:pos="5880"/>
          <w:tab w:val="left" w:pos="6500"/>
          <w:tab w:val="left" w:pos="7800"/>
        </w:tabs>
        <w:autoSpaceDE w:val="0"/>
        <w:autoSpaceDN w:val="0"/>
        <w:adjustRightInd w:val="0"/>
        <w:spacing w:before="9" w:line="320" w:lineRule="exact"/>
        <w:ind w:left="102" w:right="93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342E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ab/>
        <w:t>точно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и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выполнять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все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указания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руководителя пра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к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тики;</w:t>
      </w:r>
    </w:p>
    <w:p w:rsidR="00535ABF" w:rsidRPr="0036342E" w:rsidRDefault="00535ABF" w:rsidP="00535ABF">
      <w:pPr>
        <w:widowControl w:val="0"/>
        <w:tabs>
          <w:tab w:val="left" w:pos="1160"/>
          <w:tab w:val="left" w:pos="3140"/>
          <w:tab w:val="left" w:pos="4700"/>
          <w:tab w:val="left" w:pos="6320"/>
          <w:tab w:val="left" w:pos="7920"/>
          <w:tab w:val="left" w:pos="9300"/>
        </w:tabs>
        <w:autoSpaceDE w:val="0"/>
        <w:autoSpaceDN w:val="0"/>
        <w:adjustRightInd w:val="0"/>
        <w:spacing w:before="9" w:line="320" w:lineRule="exact"/>
        <w:ind w:left="102" w:right="93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342E">
        <w:rPr>
          <w:rFonts w:eastAsia="Times New Roman"/>
          <w:color w:val="000000"/>
          <w:sz w:val="28"/>
          <w:szCs w:val="28"/>
          <w:lang w:eastAsia="ru-RU"/>
        </w:rPr>
        <w:t>-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ab/>
        <w:t>представить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кафедру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письменный отчет о прохождении практ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ки с приложением к нему необходимых материалов. Отчет о практике до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л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жен содержать сведения о выполненной студентом работе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05425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выводы.</w:t>
      </w:r>
    </w:p>
    <w:p w:rsidR="00535ABF" w:rsidRPr="0005425E" w:rsidRDefault="00535ABF" w:rsidP="00535ABF">
      <w:pPr>
        <w:widowControl w:val="0"/>
        <w:autoSpaceDE w:val="0"/>
        <w:autoSpaceDN w:val="0"/>
        <w:adjustRightInd w:val="0"/>
        <w:spacing w:before="36" w:line="280" w:lineRule="exact"/>
        <w:ind w:left="810" w:right="-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5425E">
        <w:rPr>
          <w:rFonts w:eastAsia="Times New Roman"/>
          <w:color w:val="000000"/>
          <w:sz w:val="28"/>
          <w:szCs w:val="28"/>
          <w:lang w:eastAsia="ru-RU"/>
        </w:rPr>
        <w:t xml:space="preserve">Студент имеет </w:t>
      </w:r>
      <w:r w:rsidRPr="0005425E">
        <w:rPr>
          <w:rFonts w:eastAsia="Times New Roman"/>
          <w:bCs/>
          <w:color w:val="000000"/>
          <w:sz w:val="28"/>
          <w:szCs w:val="28"/>
          <w:lang w:eastAsia="ru-RU"/>
        </w:rPr>
        <w:t>право:</w:t>
      </w:r>
    </w:p>
    <w:p w:rsidR="00535ABF" w:rsidRPr="0036342E" w:rsidRDefault="00535ABF" w:rsidP="00535ABF">
      <w:pPr>
        <w:widowControl w:val="0"/>
        <w:autoSpaceDE w:val="0"/>
        <w:autoSpaceDN w:val="0"/>
        <w:adjustRightInd w:val="0"/>
        <w:spacing w:before="39" w:line="290" w:lineRule="exact"/>
        <w:ind w:left="810" w:right="-2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342E">
        <w:rPr>
          <w:rFonts w:eastAsia="Times New Roman"/>
          <w:color w:val="000000"/>
          <w:sz w:val="28"/>
          <w:szCs w:val="28"/>
          <w:lang w:eastAsia="ru-RU"/>
        </w:rPr>
        <w:t>-  на рабочее место для выполнения служебных функций;</w:t>
      </w:r>
    </w:p>
    <w:p w:rsidR="00535ABF" w:rsidRPr="0036342E" w:rsidRDefault="00535ABF" w:rsidP="00535ABF">
      <w:pPr>
        <w:widowControl w:val="0"/>
        <w:autoSpaceDE w:val="0"/>
        <w:autoSpaceDN w:val="0"/>
        <w:adjustRightInd w:val="0"/>
        <w:spacing w:before="2" w:line="320" w:lineRule="exact"/>
        <w:ind w:left="102" w:right="842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342E">
        <w:rPr>
          <w:rFonts w:eastAsia="Times New Roman"/>
          <w:color w:val="000000"/>
          <w:sz w:val="28"/>
          <w:szCs w:val="28"/>
          <w:lang w:eastAsia="ru-RU"/>
        </w:rPr>
        <w:t>- знакомиться с документами и материалами,  предусмотре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ными программой практики;</w:t>
      </w:r>
    </w:p>
    <w:p w:rsidR="00535ABF" w:rsidRPr="0036342E" w:rsidRDefault="00535ABF" w:rsidP="00535ABF">
      <w:pPr>
        <w:widowControl w:val="0"/>
        <w:autoSpaceDE w:val="0"/>
        <w:autoSpaceDN w:val="0"/>
        <w:adjustRightInd w:val="0"/>
        <w:spacing w:before="10" w:line="320" w:lineRule="exact"/>
        <w:ind w:left="102" w:right="1218"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36342E">
        <w:rPr>
          <w:rFonts w:eastAsia="Times New Roman"/>
          <w:color w:val="000000"/>
          <w:sz w:val="28"/>
          <w:szCs w:val="28"/>
          <w:lang w:eastAsia="ru-RU"/>
        </w:rPr>
        <w:t>- обжаловать указания руководителя практики об использ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36342E">
        <w:rPr>
          <w:rFonts w:eastAsia="Times New Roman"/>
          <w:color w:val="000000"/>
          <w:sz w:val="28"/>
          <w:szCs w:val="28"/>
          <w:lang w:eastAsia="ru-RU"/>
        </w:rPr>
        <w:t>в</w:t>
      </w:r>
      <w:r>
        <w:rPr>
          <w:rFonts w:eastAsia="Times New Roman"/>
          <w:color w:val="000000"/>
          <w:sz w:val="28"/>
          <w:szCs w:val="28"/>
          <w:lang w:eastAsia="ru-RU"/>
        </w:rPr>
        <w:t>ании студентов не по назначению.</w:t>
      </w:r>
    </w:p>
    <w:p w:rsidR="00941E50" w:rsidRPr="00C040D2" w:rsidRDefault="00941E50" w:rsidP="00941E50">
      <w:pPr>
        <w:spacing w:after="200" w:line="276" w:lineRule="auto"/>
        <w:rPr>
          <w:sz w:val="24"/>
          <w:szCs w:val="24"/>
        </w:rPr>
      </w:pPr>
      <w:r w:rsidRPr="00C040D2">
        <w:rPr>
          <w:sz w:val="24"/>
          <w:szCs w:val="24"/>
        </w:rPr>
        <w:br w:type="page"/>
      </w:r>
    </w:p>
    <w:p w:rsidR="00941E50" w:rsidRPr="000A5DD9" w:rsidRDefault="000A5DD9" w:rsidP="00C66563">
      <w:pPr>
        <w:autoSpaceDE w:val="0"/>
        <w:autoSpaceDN w:val="0"/>
        <w:adjustRightInd w:val="0"/>
        <w:ind w:firstLine="709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 w:rsidRPr="000A5DD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lastRenderedPageBreak/>
        <w:t>7</w:t>
      </w:r>
      <w:r w:rsidR="00941E50" w:rsidRPr="000A5DD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. Учебно-методическое обеспечение самостоятельной работы </w:t>
      </w:r>
      <w:r w:rsidR="00794530" w:rsidRPr="000A5DD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об</w:t>
      </w:r>
      <w:r w:rsidR="00794530" w:rsidRPr="000A5DD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у</w:t>
      </w:r>
      <w:r w:rsidR="00794530" w:rsidRPr="000A5DD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чающихся</w:t>
      </w:r>
      <w:r w:rsidR="00941E50" w:rsidRPr="000A5DD9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 на практике </w:t>
      </w:r>
    </w:p>
    <w:p w:rsidR="000068F8" w:rsidRPr="000A5DD9" w:rsidRDefault="000068F8" w:rsidP="00C66563">
      <w:pPr>
        <w:ind w:firstLine="709"/>
        <w:jc w:val="both"/>
        <w:rPr>
          <w:rFonts w:eastAsiaTheme="minorHAnsi"/>
          <w:sz w:val="28"/>
          <w:szCs w:val="28"/>
        </w:rPr>
      </w:pPr>
    </w:p>
    <w:p w:rsidR="00941E50" w:rsidRPr="00F06A70" w:rsidRDefault="00941E50" w:rsidP="00C66563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6A70">
        <w:rPr>
          <w:rFonts w:eastAsia="Times New Roman"/>
          <w:sz w:val="28"/>
          <w:szCs w:val="28"/>
          <w:lang w:eastAsia="ru-RU"/>
        </w:rPr>
        <w:t>Результаты прохождения практики отражаются в отч</w:t>
      </w:r>
      <w:r w:rsidR="00707456" w:rsidRPr="00F06A70">
        <w:rPr>
          <w:rFonts w:eastAsia="Times New Roman"/>
          <w:sz w:val="28"/>
          <w:szCs w:val="28"/>
          <w:lang w:eastAsia="ru-RU"/>
        </w:rPr>
        <w:t xml:space="preserve">ете о </w:t>
      </w:r>
      <w:r w:rsidR="009F1642" w:rsidRPr="00F06A70">
        <w:rPr>
          <w:sz w:val="28"/>
          <w:szCs w:val="28"/>
        </w:rPr>
        <w:t>практик</w:t>
      </w:r>
      <w:r w:rsidR="009F1642">
        <w:rPr>
          <w:sz w:val="28"/>
          <w:szCs w:val="28"/>
        </w:rPr>
        <w:t>е по получению профессиональных умений и опыта профессиональной деятел</w:t>
      </w:r>
      <w:r w:rsidR="009F1642">
        <w:rPr>
          <w:sz w:val="28"/>
          <w:szCs w:val="28"/>
        </w:rPr>
        <w:t>ь</w:t>
      </w:r>
      <w:r w:rsidR="009F1642">
        <w:rPr>
          <w:sz w:val="28"/>
          <w:szCs w:val="28"/>
        </w:rPr>
        <w:t>ности</w:t>
      </w:r>
      <w:r w:rsidRPr="00F06A70">
        <w:rPr>
          <w:rFonts w:eastAsia="Times New Roman"/>
          <w:sz w:val="28"/>
          <w:szCs w:val="28"/>
          <w:lang w:eastAsia="ru-RU"/>
        </w:rPr>
        <w:t xml:space="preserve">. Отчет должен содержать результаты видов деятельности, отраженные в </w:t>
      </w:r>
      <w:r w:rsidR="00535ABF">
        <w:rPr>
          <w:rFonts w:eastAsia="Times New Roman"/>
          <w:sz w:val="28"/>
          <w:szCs w:val="28"/>
          <w:lang w:eastAsia="ru-RU"/>
        </w:rPr>
        <w:t>задании</w:t>
      </w:r>
      <w:r w:rsidRPr="00F06A70">
        <w:rPr>
          <w:rFonts w:eastAsia="Times New Roman"/>
          <w:sz w:val="28"/>
          <w:szCs w:val="28"/>
          <w:lang w:eastAsia="ru-RU"/>
        </w:rPr>
        <w:t xml:space="preserve">. </w:t>
      </w:r>
    </w:p>
    <w:p w:rsidR="00CF3F78" w:rsidRDefault="00CF3F78" w:rsidP="00CF3F78">
      <w:pPr>
        <w:pStyle w:val="af1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 ходе практики необходимо собрать информацию, провести ее анализ и представить в отчете в соответствии со следующими разделами:</w:t>
      </w:r>
    </w:p>
    <w:p w:rsidR="00CF3F78" w:rsidRPr="00BC4419" w:rsidRDefault="00CF3F78" w:rsidP="00CF3F78">
      <w:pPr>
        <w:ind w:firstLine="709"/>
        <w:jc w:val="both"/>
        <w:rPr>
          <w:i/>
          <w:sz w:val="28"/>
          <w:szCs w:val="28"/>
        </w:rPr>
      </w:pPr>
      <w:r w:rsidRPr="00BC4419">
        <w:rPr>
          <w:sz w:val="28"/>
          <w:szCs w:val="28"/>
        </w:rPr>
        <w:t>1.</w:t>
      </w:r>
      <w:r>
        <w:rPr>
          <w:sz w:val="28"/>
          <w:szCs w:val="28"/>
        </w:rPr>
        <w:t xml:space="preserve"> Анализ практики деятельности и отчетности налоговых органов по теме выпускной квалификационной работы, содержащийся в налоговой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тистике </w:t>
      </w:r>
    </w:p>
    <w:p w:rsidR="00CF3F78" w:rsidRDefault="00CF3F78" w:rsidP="00CF3F78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Pr="0077548C">
        <w:rPr>
          <w:sz w:val="28"/>
        </w:rPr>
        <w:t>.</w:t>
      </w:r>
      <w:r>
        <w:rPr>
          <w:sz w:val="28"/>
        </w:rPr>
        <w:t xml:space="preserve"> Сбор статистической информации для выпускной квалификационной работы по данным органов статистики </w:t>
      </w:r>
    </w:p>
    <w:p w:rsidR="00CF3F78" w:rsidRDefault="00CF3F78" w:rsidP="00CF3F78">
      <w:pPr>
        <w:ind w:firstLine="709"/>
        <w:jc w:val="both"/>
        <w:rPr>
          <w:sz w:val="28"/>
        </w:rPr>
      </w:pPr>
      <w:r>
        <w:rPr>
          <w:sz w:val="28"/>
        </w:rPr>
        <w:t>3. Анализ информаци с помощью экономико-математических и стат</w:t>
      </w:r>
      <w:r>
        <w:rPr>
          <w:sz w:val="28"/>
        </w:rPr>
        <w:t>и</w:t>
      </w:r>
      <w:r>
        <w:rPr>
          <w:sz w:val="28"/>
        </w:rPr>
        <w:t>стических методов.</w:t>
      </w:r>
    </w:p>
    <w:p w:rsidR="00CF3F78" w:rsidRDefault="00CF3F78" w:rsidP="00CF3F78">
      <w:pPr>
        <w:ind w:firstLine="709"/>
        <w:jc w:val="both"/>
        <w:rPr>
          <w:sz w:val="28"/>
        </w:rPr>
      </w:pPr>
    </w:p>
    <w:p w:rsidR="00941E50" w:rsidRPr="00F06A70" w:rsidRDefault="00941E50" w:rsidP="00CF3F78">
      <w:pPr>
        <w:ind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Требования к отчету:</w:t>
      </w:r>
    </w:p>
    <w:p w:rsidR="00941E50" w:rsidRPr="00F06A70" w:rsidRDefault="00941E50" w:rsidP="00C66563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титульный лист должен быть оформлен в соответствии с треб</w:t>
      </w:r>
      <w:r w:rsidRPr="00F06A70">
        <w:rPr>
          <w:sz w:val="28"/>
          <w:szCs w:val="28"/>
        </w:rPr>
        <w:t>о</w:t>
      </w:r>
      <w:r w:rsidRPr="00F06A70">
        <w:rPr>
          <w:sz w:val="28"/>
          <w:szCs w:val="28"/>
        </w:rPr>
        <w:t>ваниями;</w:t>
      </w:r>
    </w:p>
    <w:p w:rsidR="00941E50" w:rsidRPr="00F06A70" w:rsidRDefault="00941E50" w:rsidP="00C66563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 xml:space="preserve">текст отчета должен быть структурирован, названия разделов и подразделов должны иметь нумерацию с указанием страниц, с которых они начинаются. </w:t>
      </w:r>
    </w:p>
    <w:p w:rsidR="00941E50" w:rsidRPr="00F06A70" w:rsidRDefault="00941E50" w:rsidP="00C66563">
      <w:pPr>
        <w:pStyle w:val="a4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нумерация страниц, таблиц и приложений должна быть сквозной.</w:t>
      </w:r>
    </w:p>
    <w:p w:rsidR="00941E50" w:rsidRPr="00F06A70" w:rsidRDefault="00941E50" w:rsidP="00C66563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06A70">
        <w:rPr>
          <w:rFonts w:eastAsia="Times New Roman"/>
          <w:sz w:val="28"/>
          <w:szCs w:val="28"/>
          <w:lang w:eastAsia="ru-RU"/>
        </w:rPr>
        <w:t xml:space="preserve">Отчет о прохождении </w:t>
      </w:r>
      <w:r w:rsidR="009F1642" w:rsidRPr="00F06A70">
        <w:rPr>
          <w:sz w:val="28"/>
          <w:szCs w:val="28"/>
        </w:rPr>
        <w:t>практики</w:t>
      </w:r>
      <w:r w:rsidR="009F1642">
        <w:rPr>
          <w:sz w:val="28"/>
          <w:szCs w:val="28"/>
        </w:rPr>
        <w:t xml:space="preserve"> по получению профессиональных ум</w:t>
      </w:r>
      <w:r w:rsidR="009F1642">
        <w:rPr>
          <w:sz w:val="28"/>
          <w:szCs w:val="28"/>
        </w:rPr>
        <w:t>е</w:t>
      </w:r>
      <w:r w:rsidR="009F1642">
        <w:rPr>
          <w:sz w:val="28"/>
          <w:szCs w:val="28"/>
        </w:rPr>
        <w:t>ний и опыта профессиональной деятельности</w:t>
      </w:r>
      <w:r w:rsidRPr="00F06A70">
        <w:rPr>
          <w:rFonts w:eastAsia="Times New Roman"/>
          <w:sz w:val="28"/>
          <w:szCs w:val="28"/>
          <w:lang w:eastAsia="ru-RU"/>
        </w:rPr>
        <w:t xml:space="preserve"> содержит:</w:t>
      </w:r>
    </w:p>
    <w:p w:rsidR="00941E50" w:rsidRPr="00F06A70" w:rsidRDefault="00941E50" w:rsidP="00C66563">
      <w:pPr>
        <w:ind w:firstLine="709"/>
        <w:jc w:val="both"/>
        <w:rPr>
          <w:sz w:val="28"/>
          <w:szCs w:val="28"/>
        </w:rPr>
      </w:pPr>
      <w:r w:rsidRPr="00F06A70">
        <w:rPr>
          <w:i/>
          <w:sz w:val="28"/>
          <w:szCs w:val="28"/>
        </w:rPr>
        <w:t xml:space="preserve">Титульный лист </w:t>
      </w:r>
      <w:r w:rsidRPr="00F06A70">
        <w:rPr>
          <w:sz w:val="28"/>
          <w:szCs w:val="28"/>
        </w:rPr>
        <w:t xml:space="preserve">(Приложение </w:t>
      </w:r>
      <w:r w:rsidR="00614BA3" w:rsidRPr="00F06A70">
        <w:rPr>
          <w:sz w:val="28"/>
          <w:szCs w:val="28"/>
        </w:rPr>
        <w:t>2</w:t>
      </w:r>
      <w:r w:rsidRPr="00F06A70">
        <w:rPr>
          <w:sz w:val="28"/>
          <w:szCs w:val="28"/>
        </w:rPr>
        <w:t>)</w:t>
      </w:r>
    </w:p>
    <w:p w:rsidR="00941E50" w:rsidRPr="00F06A70" w:rsidRDefault="00941E50" w:rsidP="00C66563">
      <w:pPr>
        <w:ind w:firstLine="709"/>
        <w:jc w:val="both"/>
        <w:rPr>
          <w:sz w:val="28"/>
          <w:szCs w:val="28"/>
        </w:rPr>
      </w:pPr>
      <w:r w:rsidRPr="00F06A70">
        <w:rPr>
          <w:i/>
          <w:sz w:val="28"/>
          <w:szCs w:val="28"/>
        </w:rPr>
        <w:t>Индивидуальн</w:t>
      </w:r>
      <w:r w:rsidR="00CF3F78">
        <w:rPr>
          <w:i/>
          <w:sz w:val="28"/>
          <w:szCs w:val="28"/>
        </w:rPr>
        <w:t>ое</w:t>
      </w:r>
      <w:r w:rsidRPr="00F06A70">
        <w:rPr>
          <w:i/>
          <w:sz w:val="28"/>
          <w:szCs w:val="28"/>
        </w:rPr>
        <w:t xml:space="preserve"> </w:t>
      </w:r>
      <w:r w:rsidR="00CF3F78">
        <w:rPr>
          <w:i/>
          <w:sz w:val="28"/>
          <w:szCs w:val="28"/>
        </w:rPr>
        <w:t>задание</w:t>
      </w:r>
      <w:r w:rsidRPr="00F06A70">
        <w:rPr>
          <w:i/>
          <w:sz w:val="28"/>
          <w:szCs w:val="28"/>
        </w:rPr>
        <w:t xml:space="preserve"> </w:t>
      </w:r>
      <w:r w:rsidRPr="00F06A70">
        <w:rPr>
          <w:sz w:val="28"/>
          <w:szCs w:val="28"/>
        </w:rPr>
        <w:t xml:space="preserve">(Приложение </w:t>
      </w:r>
      <w:r w:rsidR="00614BA3" w:rsidRPr="00F06A70">
        <w:rPr>
          <w:sz w:val="28"/>
          <w:szCs w:val="28"/>
        </w:rPr>
        <w:t>1</w:t>
      </w:r>
      <w:r w:rsidRPr="00F06A70">
        <w:rPr>
          <w:sz w:val="28"/>
          <w:szCs w:val="28"/>
        </w:rPr>
        <w:t>)</w:t>
      </w:r>
    </w:p>
    <w:p w:rsidR="00941E50" w:rsidRPr="00F06A70" w:rsidRDefault="00941E50" w:rsidP="00C6656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6A70">
        <w:rPr>
          <w:i/>
          <w:sz w:val="28"/>
          <w:szCs w:val="28"/>
        </w:rPr>
        <w:t>Заключение</w:t>
      </w:r>
    </w:p>
    <w:p w:rsidR="00941E50" w:rsidRPr="00F06A70" w:rsidRDefault="00941E50" w:rsidP="00C665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Необходимо представить основные выводы, полученные в ходе иссл</w:t>
      </w:r>
      <w:r w:rsidRPr="00F06A70">
        <w:rPr>
          <w:sz w:val="28"/>
          <w:szCs w:val="28"/>
        </w:rPr>
        <w:t>е</w:t>
      </w:r>
      <w:r w:rsidRPr="00F06A70">
        <w:rPr>
          <w:sz w:val="28"/>
          <w:szCs w:val="28"/>
        </w:rPr>
        <w:t>дования, описать ограничения и перспективы продолжения темы исследов</w:t>
      </w:r>
      <w:r w:rsidRPr="00F06A70">
        <w:rPr>
          <w:sz w:val="28"/>
          <w:szCs w:val="28"/>
        </w:rPr>
        <w:t>а</w:t>
      </w:r>
      <w:r w:rsidRPr="00F06A70">
        <w:rPr>
          <w:sz w:val="28"/>
          <w:szCs w:val="28"/>
        </w:rPr>
        <w:t xml:space="preserve">ния. </w:t>
      </w:r>
    </w:p>
    <w:p w:rsidR="00941E50" w:rsidRPr="00F06A70" w:rsidRDefault="00941E50" w:rsidP="00C665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70">
        <w:rPr>
          <w:i/>
          <w:sz w:val="28"/>
          <w:szCs w:val="28"/>
        </w:rPr>
        <w:t xml:space="preserve">Список использованных литературных источников </w:t>
      </w:r>
      <w:r w:rsidRPr="00F06A70">
        <w:rPr>
          <w:sz w:val="28"/>
          <w:szCs w:val="28"/>
        </w:rPr>
        <w:t>(оформляется в с</w:t>
      </w:r>
      <w:r w:rsidRPr="00F06A70">
        <w:rPr>
          <w:sz w:val="28"/>
          <w:szCs w:val="28"/>
        </w:rPr>
        <w:t>о</w:t>
      </w:r>
      <w:r w:rsidRPr="00F06A70">
        <w:rPr>
          <w:sz w:val="28"/>
          <w:szCs w:val="28"/>
        </w:rPr>
        <w:t>ответствии с ГОСТ)</w:t>
      </w:r>
    </w:p>
    <w:p w:rsidR="00941E50" w:rsidRPr="00F06A70" w:rsidRDefault="00707456" w:rsidP="00C6656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06A70">
        <w:rPr>
          <w:i/>
          <w:sz w:val="28"/>
          <w:szCs w:val="28"/>
        </w:rPr>
        <w:t>Приложения.</w:t>
      </w: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</w:rPr>
      </w:pPr>
    </w:p>
    <w:p w:rsidR="00941E50" w:rsidRPr="00F06A70" w:rsidRDefault="000A5DD9" w:rsidP="00C66563">
      <w:pPr>
        <w:autoSpaceDE w:val="0"/>
        <w:autoSpaceDN w:val="0"/>
        <w:adjustRightInd w:val="0"/>
        <w:ind w:firstLine="709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8</w:t>
      </w:r>
      <w:r w:rsidR="00941E50" w:rsidRPr="00F06A70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 xml:space="preserve">. Формы промежуточной аттестации (по итогам практики) </w:t>
      </w:r>
    </w:p>
    <w:p w:rsidR="000A5DD9" w:rsidRDefault="000A5DD9" w:rsidP="00C665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практики на 4</w:t>
      </w:r>
      <w:r w:rsidRPr="00FC611F">
        <w:rPr>
          <w:sz w:val="28"/>
          <w:szCs w:val="28"/>
        </w:rPr>
        <w:t xml:space="preserve"> курсе студент должен составить отчет и предоставить на кафедру налогов и таможенного дела БГУ.</w:t>
      </w:r>
    </w:p>
    <w:p w:rsidR="000A5DD9" w:rsidRPr="00FC611F" w:rsidRDefault="000A5DD9" w:rsidP="000A5DD9">
      <w:pPr>
        <w:ind w:firstLine="708"/>
        <w:jc w:val="both"/>
        <w:rPr>
          <w:sz w:val="28"/>
          <w:szCs w:val="28"/>
        </w:rPr>
      </w:pPr>
      <w:r w:rsidRPr="00FC611F">
        <w:rPr>
          <w:sz w:val="28"/>
          <w:szCs w:val="28"/>
        </w:rPr>
        <w:t xml:space="preserve">Отчет  предоставляется на кафедру в </w:t>
      </w:r>
      <w:r>
        <w:rPr>
          <w:sz w:val="28"/>
          <w:szCs w:val="28"/>
        </w:rPr>
        <w:t>течение пяти календарных дней после окончания практики</w:t>
      </w:r>
      <w:r w:rsidRPr="00FC611F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проверки отчета руководителем от БГУ, на кафедре производится защита.</w:t>
      </w:r>
    </w:p>
    <w:p w:rsidR="000A5DD9" w:rsidRPr="00FC611F" w:rsidRDefault="00941E50" w:rsidP="00B34A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A70">
        <w:rPr>
          <w:sz w:val="28"/>
          <w:szCs w:val="28"/>
        </w:rPr>
        <w:t>Аттестация по итогам практики проводится на основании защиты оформленного отчета и отзыва научного руководителя практики (Прилож</w:t>
      </w:r>
      <w:r w:rsidRPr="00F06A70">
        <w:rPr>
          <w:sz w:val="28"/>
          <w:szCs w:val="28"/>
        </w:rPr>
        <w:t>е</w:t>
      </w:r>
      <w:r w:rsidR="000A5DD9">
        <w:rPr>
          <w:sz w:val="28"/>
          <w:szCs w:val="28"/>
        </w:rPr>
        <w:lastRenderedPageBreak/>
        <w:t>ние 3). Отчет и результаты его защиты отражают</w:t>
      </w:r>
      <w:r w:rsidR="000A5DD9" w:rsidRPr="00FC611F">
        <w:rPr>
          <w:sz w:val="28"/>
          <w:szCs w:val="28"/>
        </w:rPr>
        <w:t xml:space="preserve"> уровень подготовленности студента к предстоящей работе и степень овладения навыками практической работы.</w:t>
      </w:r>
      <w:r w:rsidR="00B34ADD">
        <w:rPr>
          <w:sz w:val="28"/>
          <w:szCs w:val="28"/>
        </w:rPr>
        <w:t xml:space="preserve"> Результаты оцениваются:отлично,  91 – 100 баллов;- хорошо,  71 – 90 баллов;</w:t>
      </w:r>
      <w:r w:rsidR="000A5DD9" w:rsidRPr="00FC611F">
        <w:rPr>
          <w:sz w:val="28"/>
          <w:szCs w:val="28"/>
        </w:rPr>
        <w:t>- удов</w:t>
      </w:r>
      <w:r w:rsidR="00B34ADD">
        <w:rPr>
          <w:sz w:val="28"/>
          <w:szCs w:val="28"/>
        </w:rPr>
        <w:t>летворительно,  41 – 70 баллов;</w:t>
      </w:r>
      <w:r w:rsidR="000A5DD9" w:rsidRPr="00FC611F">
        <w:rPr>
          <w:sz w:val="28"/>
          <w:szCs w:val="28"/>
        </w:rPr>
        <w:t xml:space="preserve"> неудо</w:t>
      </w:r>
      <w:r w:rsidR="00B34ADD">
        <w:rPr>
          <w:sz w:val="28"/>
          <w:szCs w:val="28"/>
        </w:rPr>
        <w:t>влетворительно, менее 41 балла.</w:t>
      </w:r>
      <w:r w:rsidR="000A5DD9" w:rsidRPr="00FC611F">
        <w:rPr>
          <w:sz w:val="28"/>
          <w:szCs w:val="28"/>
        </w:rPr>
        <w:t xml:space="preserve"> Непредоставление отчета или получение неудовлетворительной оце</w:t>
      </w:r>
      <w:r w:rsidR="000A5DD9" w:rsidRPr="00FC611F">
        <w:rPr>
          <w:sz w:val="28"/>
          <w:szCs w:val="28"/>
        </w:rPr>
        <w:t>н</w:t>
      </w:r>
      <w:r w:rsidR="000A5DD9" w:rsidRPr="00FC611F">
        <w:rPr>
          <w:sz w:val="28"/>
          <w:szCs w:val="28"/>
        </w:rPr>
        <w:t>ки влечет за собой повторное прохождение практики.</w:t>
      </w:r>
    </w:p>
    <w:p w:rsidR="000A5DD9" w:rsidRDefault="000A5DD9" w:rsidP="000A5DD9">
      <w:pPr>
        <w:jc w:val="both"/>
        <w:rPr>
          <w:sz w:val="28"/>
          <w:szCs w:val="28"/>
        </w:rPr>
      </w:pPr>
      <w:r w:rsidRPr="00FC611F">
        <w:rPr>
          <w:sz w:val="28"/>
          <w:szCs w:val="28"/>
        </w:rPr>
        <w:tab/>
        <w:t>Студент, не защитивший отчет, не допускается к сдаче государственн</w:t>
      </w:r>
      <w:r w:rsidRPr="00FC611F">
        <w:rPr>
          <w:sz w:val="28"/>
          <w:szCs w:val="28"/>
        </w:rPr>
        <w:t>о</w:t>
      </w:r>
      <w:r w:rsidRPr="00FC611F">
        <w:rPr>
          <w:sz w:val="28"/>
          <w:szCs w:val="28"/>
        </w:rPr>
        <w:t xml:space="preserve">го экзамена и защите </w:t>
      </w:r>
      <w:r>
        <w:rPr>
          <w:sz w:val="28"/>
          <w:szCs w:val="28"/>
        </w:rPr>
        <w:t xml:space="preserve">выпускной квалификационной работы.   </w:t>
      </w:r>
    </w:p>
    <w:p w:rsidR="000A5DD9" w:rsidRDefault="000A5DD9" w:rsidP="00C66563">
      <w:pPr>
        <w:autoSpaceDE w:val="0"/>
        <w:autoSpaceDN w:val="0"/>
        <w:adjustRightInd w:val="0"/>
        <w:ind w:firstLine="709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941E50" w:rsidRPr="00F06A70" w:rsidRDefault="000A5DD9" w:rsidP="00C66563">
      <w:pPr>
        <w:autoSpaceDE w:val="0"/>
        <w:autoSpaceDN w:val="0"/>
        <w:adjustRightInd w:val="0"/>
        <w:ind w:firstLine="709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9</w:t>
      </w:r>
      <w:r w:rsidR="00941E50" w:rsidRPr="00F06A70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. Учебно-методическое и информационное обеспечение практики</w:t>
      </w:r>
    </w:p>
    <w:p w:rsidR="00941E50" w:rsidRPr="00F06A70" w:rsidRDefault="000A5DD9" w:rsidP="00C66563">
      <w:pPr>
        <w:autoSpaceDE w:val="0"/>
        <w:autoSpaceDN w:val="0"/>
        <w:adjustRightInd w:val="0"/>
        <w:ind w:firstLine="709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9</w:t>
      </w:r>
      <w:r w:rsidR="00941E50" w:rsidRPr="00F06A70"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  <w:t>.1. Литература</w:t>
      </w:r>
    </w:p>
    <w:p w:rsidR="000A5DD9" w:rsidRPr="00316AE2" w:rsidRDefault="000A5DD9" w:rsidP="000A5DD9">
      <w:pPr>
        <w:rPr>
          <w:b/>
          <w:sz w:val="28"/>
          <w:szCs w:val="28"/>
        </w:rPr>
      </w:pPr>
      <w:r w:rsidRPr="00316AE2">
        <w:rPr>
          <w:b/>
          <w:sz w:val="28"/>
          <w:szCs w:val="28"/>
        </w:rPr>
        <w:t>а) основная литература:</w:t>
      </w:r>
    </w:p>
    <w:p w:rsidR="000A5DD9" w:rsidRDefault="000A5DD9" w:rsidP="000A5DD9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Налоговый кодекс Российской Федерации (часть первая и вторая) (в последней редакции)</w:t>
      </w:r>
    </w:p>
    <w:p w:rsidR="000A5DD9" w:rsidRPr="00E5712F" w:rsidRDefault="000A5DD9" w:rsidP="000A5DD9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Аронов А.В., Кашин В.А. Налоговая политика и налоговое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нистрирование: учебное пособие / Аронов А.В.- ИНФРА-М, 2014.- 455с.</w:t>
      </w:r>
    </w:p>
    <w:p w:rsidR="000A5DD9" w:rsidRPr="00E5712F" w:rsidRDefault="000A5DD9" w:rsidP="000A5DD9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Пансков В. Г. Налоги и налогообложение: учеб. для бакалавров : допущено М-вом образования науки РФ / В. Г. Пансков. - 2-е изд., пе</w:t>
      </w:r>
      <w:r>
        <w:rPr>
          <w:sz w:val="28"/>
          <w:szCs w:val="28"/>
        </w:rPr>
        <w:t>рераб. и доп. - М. : Юрайт, 201</w:t>
      </w:r>
      <w:r w:rsidRPr="00316AE2">
        <w:rPr>
          <w:sz w:val="28"/>
          <w:szCs w:val="28"/>
        </w:rPr>
        <w:t>3</w:t>
      </w:r>
      <w:r>
        <w:rPr>
          <w:sz w:val="28"/>
          <w:szCs w:val="28"/>
        </w:rPr>
        <w:t>. -</w:t>
      </w:r>
      <w:r w:rsidRPr="00316AE2">
        <w:rPr>
          <w:sz w:val="28"/>
          <w:szCs w:val="28"/>
        </w:rPr>
        <w:t>747</w:t>
      </w:r>
      <w:r w:rsidRPr="00466071">
        <w:rPr>
          <w:sz w:val="28"/>
          <w:szCs w:val="28"/>
        </w:rPr>
        <w:t xml:space="preserve"> с.</w:t>
      </w:r>
    </w:p>
    <w:p w:rsidR="000A5DD9" w:rsidRDefault="000A5DD9" w:rsidP="000A5DD9">
      <w:pPr>
        <w:numPr>
          <w:ilvl w:val="0"/>
          <w:numId w:val="2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Перов А.В., Толкушкин А.В. Налоги и налогообложение: учебное пособие для бакалавров /Перов А.В.- М.:Юрайт, 2013.-996с.</w:t>
      </w:r>
    </w:p>
    <w:p w:rsidR="000A5DD9" w:rsidRPr="004F7222" w:rsidRDefault="000A5DD9" w:rsidP="000A5DD9">
      <w:pPr>
        <w:rPr>
          <w:b/>
          <w:sz w:val="28"/>
          <w:szCs w:val="28"/>
        </w:rPr>
      </w:pPr>
      <w:r w:rsidRPr="004F7222">
        <w:rPr>
          <w:b/>
          <w:sz w:val="28"/>
          <w:szCs w:val="28"/>
        </w:rPr>
        <w:t>б) дополнительная литература: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О налогах на имущество физических лиц: Закон РФ от 09.12.1991  (ред. от 27.07.2010)</w:t>
      </w:r>
      <w:r>
        <w:rPr>
          <w:sz w:val="28"/>
          <w:szCs w:val="28"/>
        </w:rPr>
        <w:t>;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О недрах: Федеральный закон № 2395-1 от 21.02.1992г. с изм. и доп.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Уголовный кодекс Российской Федерации от 13.06.1996 № 63-ФЗ (в последней редакции)</w:t>
      </w:r>
      <w:r>
        <w:rPr>
          <w:sz w:val="28"/>
          <w:szCs w:val="28"/>
        </w:rPr>
        <w:t>;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Кодекс Российской Федерации об административных правон</w:t>
      </w:r>
      <w:r w:rsidRPr="00466071">
        <w:rPr>
          <w:sz w:val="28"/>
          <w:szCs w:val="28"/>
        </w:rPr>
        <w:t>а</w:t>
      </w:r>
      <w:r w:rsidRPr="00466071">
        <w:rPr>
          <w:sz w:val="28"/>
          <w:szCs w:val="28"/>
        </w:rPr>
        <w:t>рушениях от 30.12.2001 №195-ФЗ (в последней редакции)</w:t>
      </w:r>
      <w:r>
        <w:rPr>
          <w:sz w:val="28"/>
          <w:szCs w:val="28"/>
        </w:rPr>
        <w:t>;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Таможенный кодекс Т</w:t>
      </w:r>
      <w:r w:rsidRPr="00466071">
        <w:rPr>
          <w:sz w:val="28"/>
          <w:szCs w:val="28"/>
        </w:rPr>
        <w:t>аможенного союза (приложение к Догов</w:t>
      </w:r>
      <w:r w:rsidRPr="00466071">
        <w:rPr>
          <w:sz w:val="28"/>
          <w:szCs w:val="28"/>
        </w:rPr>
        <w:t>о</w:t>
      </w:r>
      <w:r w:rsidRPr="00466071">
        <w:rPr>
          <w:sz w:val="28"/>
          <w:szCs w:val="28"/>
        </w:rPr>
        <w:t>ру о Таможенном кодексе таможенного союза, принятому Решением Межг</w:t>
      </w:r>
      <w:r w:rsidRPr="00466071">
        <w:rPr>
          <w:sz w:val="28"/>
          <w:szCs w:val="28"/>
        </w:rPr>
        <w:t>о</w:t>
      </w:r>
      <w:r w:rsidRPr="00466071">
        <w:rPr>
          <w:sz w:val="28"/>
          <w:szCs w:val="28"/>
        </w:rPr>
        <w:t>сударственного Совета ЕврАзЭС на уровне глав государств от 27.11.2009 №17)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О транспортном налоге: Закон Иркутской области от 04.07.2007 № 53-ОЗ (в последней редакции)</w:t>
      </w:r>
      <w:r>
        <w:rPr>
          <w:sz w:val="28"/>
          <w:szCs w:val="28"/>
        </w:rPr>
        <w:t>;</w:t>
      </w:r>
    </w:p>
    <w:p w:rsidR="000A5DD9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О налоге на имущество организаций: Закон Иркутской области от 08 октября 2007 года № 75-оз (в последней редакции)</w:t>
      </w:r>
      <w:r>
        <w:rPr>
          <w:sz w:val="28"/>
          <w:szCs w:val="28"/>
        </w:rPr>
        <w:t>;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налоговой политики Р Ф на 2014 год и на плановый период 2015 и 2016 годов (одобрено Правительством РФ 30.05.2013г.)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bCs/>
          <w:sz w:val="28"/>
          <w:szCs w:val="28"/>
        </w:rPr>
      </w:pPr>
      <w:r w:rsidRPr="00466071">
        <w:rPr>
          <w:bCs/>
          <w:sz w:val="28"/>
          <w:szCs w:val="28"/>
        </w:rPr>
        <w:t>Александров И. М. Налоги и налогообложение. Учебник. рек. УМО вузов России по образованию. Изд. 9-е, перераб. и доп. / И. М. Але</w:t>
      </w:r>
      <w:r w:rsidRPr="00466071">
        <w:rPr>
          <w:bCs/>
          <w:sz w:val="28"/>
          <w:szCs w:val="28"/>
        </w:rPr>
        <w:t>к</w:t>
      </w:r>
      <w:r w:rsidRPr="00466071">
        <w:rPr>
          <w:bCs/>
          <w:sz w:val="28"/>
          <w:szCs w:val="28"/>
        </w:rPr>
        <w:t xml:space="preserve">сандров.- М.: Дашков и К*, 2010.-268 с. 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lastRenderedPageBreak/>
        <w:t>Лермонтов Ю.М. Постатейный комментарий к главе 25 Налог</w:t>
      </w:r>
      <w:r w:rsidRPr="00466071">
        <w:rPr>
          <w:sz w:val="28"/>
          <w:szCs w:val="28"/>
        </w:rPr>
        <w:t>о</w:t>
      </w:r>
      <w:r w:rsidRPr="00466071">
        <w:rPr>
          <w:sz w:val="28"/>
          <w:szCs w:val="28"/>
        </w:rPr>
        <w:t>вого кодекса Российской Федерации "Налог на прибыль организаций" // СПС КонсультантПлюс. 2012. // КонсультантПлюс: Версия Проф.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Либерман К.А. Совмещение режимов налогообложения. Раздел</w:t>
      </w:r>
      <w:r w:rsidRPr="00466071">
        <w:rPr>
          <w:sz w:val="28"/>
          <w:szCs w:val="28"/>
        </w:rPr>
        <w:t>ь</w:t>
      </w:r>
      <w:r w:rsidRPr="00466071">
        <w:rPr>
          <w:sz w:val="28"/>
          <w:szCs w:val="28"/>
        </w:rPr>
        <w:t>ный учет. Сложные моменты бухгалтерского и налогового учета / К.А.Либерман. – М.: ГроссМедиа, РОСБУХ, 2010. – 184 с. // Консультан</w:t>
      </w:r>
      <w:r w:rsidRPr="00466071">
        <w:rPr>
          <w:sz w:val="28"/>
          <w:szCs w:val="28"/>
        </w:rPr>
        <w:t>т</w:t>
      </w:r>
      <w:r w:rsidRPr="00466071">
        <w:rPr>
          <w:sz w:val="28"/>
          <w:szCs w:val="28"/>
        </w:rPr>
        <w:t>Плюс: Версия Проф.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Мамбеталиев Н.Т., Мамбеталиева А.Н. Налоги в Таможенном союзе и Едином экономическом пространстве. М.: Налоговый вестник, 2012. - 288 с. // КонсультантПлюс: Версия Проф.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bCs/>
          <w:sz w:val="28"/>
          <w:szCs w:val="28"/>
        </w:rPr>
      </w:pPr>
      <w:r w:rsidRPr="00466071">
        <w:rPr>
          <w:bCs/>
          <w:sz w:val="28"/>
          <w:szCs w:val="28"/>
        </w:rPr>
        <w:t xml:space="preserve">Налоги и налогообложение : учеб. пособие [для вузов] : рек. УМО по образованию в обл. финансов, учета и мировой экономики / О. В. Качур. - 4-е изд., перераб. и доп. - М. : КноРус, 2011. – 383 с. 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bCs/>
          <w:sz w:val="28"/>
          <w:szCs w:val="28"/>
        </w:rPr>
      </w:pPr>
      <w:r w:rsidRPr="00466071">
        <w:rPr>
          <w:bCs/>
          <w:sz w:val="28"/>
          <w:szCs w:val="28"/>
        </w:rPr>
        <w:t xml:space="preserve">  Налоги и налогообложение: учеб. для бакалавров : допущено М-вом образования РФ / под ред. Г. Б. Поляка. - М. : Юрайт, 2012. - 463 с.</w:t>
      </w:r>
    </w:p>
    <w:p w:rsidR="000A5DD9" w:rsidRPr="00F768FB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Налоги и налогообложение: учеб. для вузов : рек. М-вом образ</w:t>
      </w:r>
      <w:r w:rsidRPr="00466071">
        <w:rPr>
          <w:sz w:val="28"/>
          <w:szCs w:val="28"/>
        </w:rPr>
        <w:t>о</w:t>
      </w:r>
      <w:r w:rsidRPr="00466071">
        <w:rPr>
          <w:sz w:val="28"/>
          <w:szCs w:val="28"/>
        </w:rPr>
        <w:t>вания РФ / И. А. Майбурова [и др.] ; под ред. И. А. Майбурова. - 3-е изд., п</w:t>
      </w:r>
      <w:r w:rsidRPr="00466071">
        <w:rPr>
          <w:sz w:val="28"/>
          <w:szCs w:val="28"/>
        </w:rPr>
        <w:t>е</w:t>
      </w:r>
      <w:r>
        <w:rPr>
          <w:sz w:val="28"/>
          <w:szCs w:val="28"/>
        </w:rPr>
        <w:t>рераб. и доп. - М. : ЮНИТИ, 2014</w:t>
      </w:r>
      <w:r w:rsidRPr="00466071">
        <w:rPr>
          <w:sz w:val="28"/>
          <w:szCs w:val="28"/>
        </w:rPr>
        <w:t xml:space="preserve">. - 520 с. 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Смышляева С.В. Споры по налогам: практика, тенденции, реш</w:t>
      </w:r>
      <w:r w:rsidRPr="00466071">
        <w:rPr>
          <w:sz w:val="28"/>
          <w:szCs w:val="28"/>
        </w:rPr>
        <w:t>е</w:t>
      </w:r>
      <w:r w:rsidRPr="00466071">
        <w:rPr>
          <w:sz w:val="28"/>
          <w:szCs w:val="28"/>
        </w:rPr>
        <w:t>ния. М.: Налоговый вестник, 2012. - 304 с. // КонсультантПлюс: Версия Проф.</w:t>
      </w:r>
    </w:p>
    <w:p w:rsidR="000A5DD9" w:rsidRPr="00466071" w:rsidRDefault="000A5DD9" w:rsidP="000A5DD9">
      <w:pPr>
        <w:numPr>
          <w:ilvl w:val="0"/>
          <w:numId w:val="21"/>
        </w:numPr>
        <w:ind w:left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Содномова С. К. Налогообложение организаций финансового сектора экономики / С. К. Содномова. - Иркутск:Изд-во БГУЭП, 2009. - 149 с.</w:t>
      </w:r>
    </w:p>
    <w:p w:rsidR="000A5DD9" w:rsidRPr="000A5DD9" w:rsidRDefault="000A5DD9" w:rsidP="000A5DD9">
      <w:pPr>
        <w:rPr>
          <w:b/>
          <w:sz w:val="28"/>
          <w:szCs w:val="28"/>
        </w:rPr>
      </w:pPr>
      <w:r w:rsidRPr="000A5DD9">
        <w:rPr>
          <w:b/>
          <w:sz w:val="28"/>
          <w:szCs w:val="28"/>
        </w:rPr>
        <w:t>в) программное обеспечение и Интернет-ресурсы: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9" w:history="1">
        <w:r w:rsidR="000A5DD9" w:rsidRPr="00F06A70">
          <w:rPr>
            <w:rStyle w:val="a7"/>
            <w:color w:val="auto"/>
            <w:sz w:val="28"/>
            <w:szCs w:val="28"/>
            <w:u w:val="none"/>
          </w:rPr>
          <w:t>http://www.ecsocman.ru/</w:t>
        </w:r>
      </w:hyperlink>
      <w:r w:rsidR="000A5DD9" w:rsidRPr="00F06A70">
        <w:rPr>
          <w:sz w:val="28"/>
          <w:szCs w:val="28"/>
        </w:rPr>
        <w:t xml:space="preserve"> – Федеральный образовательный портал «Эк</w:t>
      </w:r>
      <w:r w:rsidR="000A5DD9" w:rsidRPr="00F06A70">
        <w:rPr>
          <w:sz w:val="28"/>
          <w:szCs w:val="28"/>
        </w:rPr>
        <w:t>о</w:t>
      </w:r>
      <w:r w:rsidR="000A5DD9" w:rsidRPr="00F06A70">
        <w:rPr>
          <w:sz w:val="28"/>
          <w:szCs w:val="28"/>
        </w:rPr>
        <w:t>номика. Социология. Менеджмент».</w:t>
      </w:r>
    </w:p>
    <w:p w:rsidR="000A5DD9" w:rsidRPr="00F06A70" w:rsidRDefault="000A5DD9" w:rsidP="00B34ADD">
      <w:pPr>
        <w:pStyle w:val="a4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F06A70">
        <w:rPr>
          <w:sz w:val="28"/>
          <w:szCs w:val="28"/>
        </w:rPr>
        <w:t xml:space="preserve"> </w:t>
      </w:r>
      <w:hyperlink r:id="rId10" w:history="1">
        <w:r w:rsidRPr="00F06A70">
          <w:rPr>
            <w:rStyle w:val="a7"/>
            <w:color w:val="auto"/>
            <w:sz w:val="28"/>
            <w:szCs w:val="28"/>
            <w:u w:val="none"/>
          </w:rPr>
          <w:t>http://www.biblioclub.ru</w:t>
        </w:r>
      </w:hyperlink>
      <w:r w:rsidRPr="00F06A70">
        <w:rPr>
          <w:sz w:val="28"/>
          <w:szCs w:val="28"/>
        </w:rPr>
        <w:t xml:space="preserve"> – Электронная библиотечная система «Униве</w:t>
      </w:r>
      <w:r w:rsidRPr="00F06A70">
        <w:rPr>
          <w:sz w:val="28"/>
          <w:szCs w:val="28"/>
        </w:rPr>
        <w:t>р</w:t>
      </w:r>
      <w:r w:rsidRPr="00F06A70">
        <w:rPr>
          <w:sz w:val="28"/>
          <w:szCs w:val="28"/>
        </w:rPr>
        <w:t>ситетская библиотека онлайн» - обеспечивает доступ к наиболее востреб</w:t>
      </w:r>
      <w:r w:rsidRPr="00F06A70">
        <w:rPr>
          <w:sz w:val="28"/>
          <w:szCs w:val="28"/>
        </w:rPr>
        <w:t>о</w:t>
      </w:r>
      <w:r w:rsidRPr="00F06A70">
        <w:rPr>
          <w:sz w:val="28"/>
          <w:szCs w:val="28"/>
        </w:rPr>
        <w:t>ванным материалам - первоисточникам, учебной, научной и художественной литературе ведущих издательств, содержит справочники, словари, энцикл</w:t>
      </w:r>
      <w:r w:rsidRPr="00F06A70">
        <w:rPr>
          <w:sz w:val="28"/>
          <w:szCs w:val="28"/>
        </w:rPr>
        <w:t>о</w:t>
      </w:r>
      <w:r w:rsidRPr="00F06A70">
        <w:rPr>
          <w:sz w:val="28"/>
          <w:szCs w:val="28"/>
        </w:rPr>
        <w:t>педии.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11" w:history="1">
        <w:r w:rsidR="000A5DD9" w:rsidRPr="00F06A70">
          <w:rPr>
            <w:rStyle w:val="a7"/>
            <w:color w:val="auto"/>
            <w:sz w:val="28"/>
            <w:szCs w:val="28"/>
            <w:u w:val="none"/>
          </w:rPr>
          <w:t>http://www.grebennikon.ru/</w:t>
        </w:r>
      </w:hyperlink>
      <w:r w:rsidR="000A5DD9" w:rsidRPr="00F06A70">
        <w:rPr>
          <w:sz w:val="28"/>
          <w:szCs w:val="28"/>
        </w:rPr>
        <w:t xml:space="preserve"> – Электронная библиотека Издательского дома «Гребенников» – содержит полные тексты статей по основным вопр</w:t>
      </w:r>
      <w:r w:rsidR="000A5DD9" w:rsidRPr="00F06A70">
        <w:rPr>
          <w:sz w:val="28"/>
          <w:szCs w:val="28"/>
        </w:rPr>
        <w:t>о</w:t>
      </w:r>
      <w:r w:rsidR="000A5DD9" w:rsidRPr="00F06A70">
        <w:rPr>
          <w:sz w:val="28"/>
          <w:szCs w:val="28"/>
        </w:rPr>
        <w:t>сам экономики, менеджмента, маркетинга, финансам и другим дисциплинам.</w:t>
      </w:r>
    </w:p>
    <w:p w:rsidR="000A5DD9" w:rsidRPr="00F06A70" w:rsidRDefault="0098353A" w:rsidP="00B34ADD">
      <w:pPr>
        <w:pStyle w:val="a5"/>
        <w:numPr>
          <w:ilvl w:val="0"/>
          <w:numId w:val="22"/>
        </w:numPr>
        <w:spacing w:before="0"/>
        <w:ind w:left="0" w:firstLine="0"/>
        <w:rPr>
          <w:rFonts w:ascii="Times New Roman" w:hAnsi="Times New Roman"/>
          <w:color w:val="auto"/>
          <w:sz w:val="28"/>
          <w:szCs w:val="28"/>
        </w:rPr>
      </w:pPr>
      <w:hyperlink r:id="rId12" w:history="1">
        <w:r w:rsidR="000A5DD9" w:rsidRPr="00F06A7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http://www.krugosvet.ru/</w:t>
        </w:r>
      </w:hyperlink>
      <w:r w:rsidR="000A5DD9" w:rsidRPr="00F06A70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0A5DD9" w:rsidRPr="00F06A7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Онлайн Энциклопедия «Кругосвет»</w:t>
      </w:r>
      <w:r w:rsidR="000A5DD9" w:rsidRPr="00F06A70">
        <w:rPr>
          <w:rFonts w:ascii="Times New Roman" w:hAnsi="Times New Roman"/>
          <w:color w:val="auto"/>
          <w:sz w:val="28"/>
          <w:szCs w:val="28"/>
        </w:rPr>
        <w:t xml:space="preserve"> – 215 000 статей по темам : Экономика и право, Психология и педагогика, Социология, Философия, Религия, Государство и политика и др.</w:t>
      </w:r>
    </w:p>
    <w:p w:rsidR="000A5DD9" w:rsidRPr="00F06A70" w:rsidRDefault="0098353A" w:rsidP="00B34ADD">
      <w:pPr>
        <w:pStyle w:val="a5"/>
        <w:numPr>
          <w:ilvl w:val="0"/>
          <w:numId w:val="22"/>
        </w:numPr>
        <w:spacing w:before="0"/>
        <w:ind w:left="0" w:firstLine="0"/>
        <w:rPr>
          <w:rFonts w:ascii="Times New Roman" w:hAnsi="Times New Roman"/>
          <w:color w:val="auto"/>
          <w:sz w:val="28"/>
          <w:szCs w:val="28"/>
        </w:rPr>
      </w:pPr>
      <w:hyperlink r:id="rId13" w:history="1">
        <w:r w:rsidR="000A5DD9" w:rsidRPr="00F06A7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http://www.elibrary.ru/</w:t>
        </w:r>
      </w:hyperlink>
      <w:r w:rsidR="000A5DD9" w:rsidRPr="00F06A70">
        <w:rPr>
          <w:rFonts w:ascii="Times New Roman" w:hAnsi="Times New Roman"/>
          <w:color w:val="auto"/>
          <w:sz w:val="28"/>
          <w:szCs w:val="28"/>
        </w:rPr>
        <w:t xml:space="preserve"> – Научная </w:t>
      </w:r>
      <w:r w:rsidR="000A5DD9" w:rsidRPr="00F06A70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электронная</w:t>
      </w:r>
      <w:r w:rsidR="000A5DD9" w:rsidRPr="00F06A70">
        <w:rPr>
          <w:rFonts w:ascii="Times New Roman" w:hAnsi="Times New Roman"/>
          <w:color w:val="auto"/>
          <w:sz w:val="28"/>
          <w:szCs w:val="28"/>
        </w:rPr>
        <w:t xml:space="preserve"> библиотека – содержит более 12 миллионов научных публикаций, представлено 1594 российских журналов, из них</w:t>
      </w:r>
      <w:r w:rsidR="000A5DD9" w:rsidRPr="00F06A70">
        <w:rPr>
          <w:rFonts w:ascii="Times New Roman" w:hAnsi="Times New Roman"/>
          <w:bCs/>
          <w:color w:val="auto"/>
          <w:sz w:val="28"/>
          <w:szCs w:val="28"/>
        </w:rPr>
        <w:t xml:space="preserve"> в открытом доступе</w:t>
      </w:r>
      <w:r w:rsidR="000A5DD9" w:rsidRPr="00F06A70">
        <w:rPr>
          <w:rFonts w:ascii="Times New Roman" w:hAnsi="Times New Roman"/>
          <w:color w:val="auto"/>
          <w:sz w:val="28"/>
          <w:szCs w:val="28"/>
        </w:rPr>
        <w:t xml:space="preserve"> – 744.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14" w:history="1">
        <w:r w:rsidR="000A5DD9" w:rsidRPr="00F06A70">
          <w:rPr>
            <w:rStyle w:val="a7"/>
            <w:color w:val="auto"/>
            <w:sz w:val="28"/>
            <w:szCs w:val="28"/>
            <w:u w:val="none"/>
          </w:rPr>
          <w:t>http://www.ebiblioteka.ru/–</w:t>
        </w:r>
      </w:hyperlink>
      <w:r w:rsidR="000A5DD9" w:rsidRPr="00F06A70">
        <w:rPr>
          <w:sz w:val="28"/>
          <w:szCs w:val="28"/>
        </w:rPr>
        <w:t xml:space="preserve"> Универсальные базы данных изданий России и стран СНГ– содержат полные тексты статей из журналов по вопросам эк</w:t>
      </w:r>
      <w:r w:rsidR="000A5DD9" w:rsidRPr="00F06A70">
        <w:rPr>
          <w:sz w:val="28"/>
          <w:szCs w:val="28"/>
        </w:rPr>
        <w:t>о</w:t>
      </w:r>
      <w:r w:rsidR="000A5DD9" w:rsidRPr="00F06A70">
        <w:rPr>
          <w:sz w:val="28"/>
          <w:szCs w:val="28"/>
        </w:rPr>
        <w:t>номики и финансов, издания по общественным и гуманитарным наукам, официальные издания органов государственной власти РФ, Вестники Мо</w:t>
      </w:r>
      <w:r w:rsidR="000A5DD9" w:rsidRPr="00F06A70">
        <w:rPr>
          <w:sz w:val="28"/>
          <w:szCs w:val="28"/>
        </w:rPr>
        <w:t>с</w:t>
      </w:r>
      <w:r w:rsidR="000A5DD9" w:rsidRPr="00F06A70">
        <w:rPr>
          <w:sz w:val="28"/>
          <w:szCs w:val="28"/>
        </w:rPr>
        <w:t>ковского государственного университета и т.д..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15" w:history="1">
        <w:r w:rsidR="000A5DD9" w:rsidRPr="00F06A70">
          <w:rPr>
            <w:rStyle w:val="a7"/>
            <w:color w:val="auto"/>
            <w:sz w:val="28"/>
            <w:szCs w:val="28"/>
            <w:u w:val="none"/>
          </w:rPr>
          <w:t>http://www.rbc.ru–</w:t>
        </w:r>
      </w:hyperlink>
      <w:r w:rsidR="000A5DD9" w:rsidRPr="00F06A70">
        <w:rPr>
          <w:sz w:val="28"/>
          <w:szCs w:val="28"/>
        </w:rPr>
        <w:t xml:space="preserve"> </w:t>
      </w:r>
      <w:r w:rsidR="000A5DD9" w:rsidRPr="00F06A70">
        <w:rPr>
          <w:bCs/>
          <w:sz w:val="28"/>
          <w:szCs w:val="28"/>
        </w:rPr>
        <w:t>РосБизнесКонсалтинг</w:t>
      </w:r>
      <w:r w:rsidR="000A5DD9" w:rsidRPr="00F06A70">
        <w:rPr>
          <w:sz w:val="28"/>
          <w:szCs w:val="28"/>
        </w:rPr>
        <w:t>.</w:t>
      </w:r>
    </w:p>
    <w:p w:rsidR="000A5DD9" w:rsidRPr="00F06A70" w:rsidRDefault="0098353A" w:rsidP="00B34ADD">
      <w:pPr>
        <w:pStyle w:val="a5"/>
        <w:numPr>
          <w:ilvl w:val="0"/>
          <w:numId w:val="22"/>
        </w:numPr>
        <w:spacing w:before="0"/>
        <w:ind w:left="0" w:firstLine="0"/>
        <w:rPr>
          <w:rFonts w:ascii="Times New Roman" w:hAnsi="Times New Roman"/>
          <w:color w:val="auto"/>
          <w:sz w:val="28"/>
          <w:szCs w:val="28"/>
        </w:rPr>
      </w:pPr>
      <w:hyperlink r:id="rId16" w:history="1">
        <w:r w:rsidR="000A5DD9" w:rsidRPr="00F06A7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http://www.aup.ru/</w:t>
        </w:r>
      </w:hyperlink>
      <w:r w:rsidR="000A5DD9" w:rsidRPr="00F06A70">
        <w:rPr>
          <w:rFonts w:ascii="Times New Roman" w:hAnsi="Times New Roman"/>
          <w:color w:val="auto"/>
          <w:sz w:val="28"/>
          <w:szCs w:val="28"/>
        </w:rPr>
        <w:t xml:space="preserve"> – </w:t>
      </w:r>
      <w:r w:rsidR="000A5DD9" w:rsidRPr="00F06A7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Административно-управленческий портал.</w:t>
      </w:r>
    </w:p>
    <w:p w:rsidR="000A5DD9" w:rsidRPr="00F06A70" w:rsidRDefault="0098353A" w:rsidP="00B34ADD">
      <w:pPr>
        <w:pStyle w:val="a5"/>
        <w:numPr>
          <w:ilvl w:val="0"/>
          <w:numId w:val="22"/>
        </w:numPr>
        <w:spacing w:before="0"/>
        <w:ind w:left="0" w:firstLine="0"/>
        <w:rPr>
          <w:rFonts w:ascii="Times New Roman" w:hAnsi="Times New Roman"/>
          <w:b/>
          <w:color w:val="auto"/>
          <w:sz w:val="28"/>
          <w:szCs w:val="28"/>
        </w:rPr>
      </w:pPr>
      <w:hyperlink r:id="rId17" w:history="1">
        <w:r w:rsidR="000A5DD9" w:rsidRPr="00F06A70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http://eup.ru/–</w:t>
        </w:r>
      </w:hyperlink>
      <w:r w:rsidR="000A5DD9" w:rsidRPr="00F06A7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5DD9" w:rsidRPr="00F06A70">
        <w:rPr>
          <w:rStyle w:val="a6"/>
          <w:rFonts w:ascii="Times New Roman" w:hAnsi="Times New Roman"/>
          <w:b w:val="0"/>
          <w:color w:val="auto"/>
          <w:sz w:val="28"/>
          <w:szCs w:val="28"/>
        </w:rPr>
        <w:t>Библиотека экономической и управленческой литерат</w:t>
      </w:r>
      <w:r w:rsidR="000A5DD9" w:rsidRPr="00F06A70">
        <w:rPr>
          <w:rStyle w:val="a6"/>
          <w:rFonts w:ascii="Times New Roman" w:hAnsi="Times New Roman"/>
          <w:b w:val="0"/>
          <w:color w:val="auto"/>
          <w:sz w:val="28"/>
          <w:szCs w:val="28"/>
        </w:rPr>
        <w:t>у</w:t>
      </w:r>
      <w:r w:rsidR="000A5DD9" w:rsidRPr="00F06A70">
        <w:rPr>
          <w:rStyle w:val="a6"/>
          <w:rFonts w:ascii="Times New Roman" w:hAnsi="Times New Roman"/>
          <w:b w:val="0"/>
          <w:color w:val="auto"/>
          <w:sz w:val="28"/>
          <w:szCs w:val="28"/>
        </w:rPr>
        <w:t>ры.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hyperlink r:id="rId18" w:history="1">
        <w:r w:rsidR="000A5DD9" w:rsidRPr="00F06A70">
          <w:rPr>
            <w:rFonts w:eastAsia="Times New Roman"/>
            <w:sz w:val="28"/>
            <w:szCs w:val="28"/>
            <w:lang w:eastAsia="ru-RU"/>
          </w:rPr>
          <w:t>http://sci-lib.com/</w:t>
        </w:r>
      </w:hyperlink>
      <w:r w:rsidR="000A5DD9" w:rsidRPr="00F06A70">
        <w:rPr>
          <w:rFonts w:eastAsia="Times New Roman"/>
          <w:sz w:val="28"/>
          <w:szCs w:val="28"/>
          <w:lang w:eastAsia="ru-RU"/>
        </w:rPr>
        <w:t xml:space="preserve"> - Большая научная библиотека.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hyperlink r:id="rId19" w:history="1">
        <w:r w:rsidR="000A5DD9" w:rsidRPr="00F06A70">
          <w:rPr>
            <w:rFonts w:eastAsia="Times New Roman"/>
            <w:sz w:val="28"/>
            <w:szCs w:val="28"/>
            <w:lang w:eastAsia="ru-RU"/>
          </w:rPr>
          <w:t>http://www.rusrev.org</w:t>
        </w:r>
      </w:hyperlink>
      <w:r w:rsidR="000A5DD9" w:rsidRPr="00F06A70">
        <w:rPr>
          <w:rFonts w:eastAsia="Times New Roman"/>
          <w:sz w:val="28"/>
          <w:szCs w:val="28"/>
          <w:lang w:eastAsia="ru-RU"/>
        </w:rPr>
        <w:t xml:space="preserve">/ - " Российское экспертное обозрение" 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hyperlink r:id="rId20" w:history="1">
        <w:r w:rsidR="000A5DD9" w:rsidRPr="00F06A70">
          <w:rPr>
            <w:rFonts w:eastAsia="Times New Roman"/>
            <w:sz w:val="28"/>
            <w:szCs w:val="28"/>
            <w:lang w:eastAsia="ru-RU"/>
          </w:rPr>
          <w:t>http://stat.hse.ru/</w:t>
        </w:r>
      </w:hyperlink>
      <w:r w:rsidR="000A5DD9" w:rsidRPr="00F06A70">
        <w:rPr>
          <w:rFonts w:eastAsia="Times New Roman"/>
          <w:sz w:val="28"/>
          <w:szCs w:val="28"/>
          <w:lang w:eastAsia="ru-RU"/>
        </w:rPr>
        <w:t xml:space="preserve"> - База данных статистики по экономике и демографии РФ - Центр анализа данных Высшей школы экономики. 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hyperlink r:id="rId21" w:history="1">
        <w:r w:rsidR="000A5DD9" w:rsidRPr="00F06A70">
          <w:rPr>
            <w:rFonts w:eastAsia="Times New Roman"/>
            <w:sz w:val="28"/>
            <w:szCs w:val="28"/>
            <w:lang w:eastAsia="ru-RU"/>
          </w:rPr>
          <w:t>http://www.ptpu.ru</w:t>
        </w:r>
      </w:hyperlink>
      <w:r w:rsidR="000A5DD9" w:rsidRPr="00F06A70">
        <w:rPr>
          <w:rFonts w:eastAsia="Times New Roman"/>
          <w:sz w:val="28"/>
          <w:szCs w:val="28"/>
          <w:lang w:eastAsia="ru-RU"/>
        </w:rPr>
        <w:t xml:space="preserve"> - "Проблемы теории и практики управления", эле</w:t>
      </w:r>
      <w:r w:rsidR="000A5DD9" w:rsidRPr="00F06A70">
        <w:rPr>
          <w:rFonts w:eastAsia="Times New Roman"/>
          <w:sz w:val="28"/>
          <w:szCs w:val="28"/>
          <w:lang w:eastAsia="ru-RU"/>
        </w:rPr>
        <w:t>к</w:t>
      </w:r>
      <w:r w:rsidR="000A5DD9" w:rsidRPr="00F06A70">
        <w:rPr>
          <w:rFonts w:eastAsia="Times New Roman"/>
          <w:sz w:val="28"/>
          <w:szCs w:val="28"/>
          <w:lang w:eastAsia="ru-RU"/>
        </w:rPr>
        <w:t>тронный журнал.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hyperlink r:id="rId22" w:history="1">
        <w:r w:rsidR="000A5DD9" w:rsidRPr="00F06A70">
          <w:rPr>
            <w:rFonts w:eastAsia="Times New Roman"/>
            <w:sz w:val="28"/>
            <w:szCs w:val="28"/>
            <w:lang w:eastAsia="ru-RU"/>
          </w:rPr>
          <w:t>http://www.ecsoc.msses.ru</w:t>
        </w:r>
      </w:hyperlink>
      <w:r w:rsidR="000A5DD9" w:rsidRPr="00F06A70">
        <w:rPr>
          <w:rFonts w:eastAsia="Times New Roman"/>
          <w:sz w:val="28"/>
          <w:szCs w:val="28"/>
          <w:lang w:eastAsia="ru-RU"/>
        </w:rPr>
        <w:t xml:space="preserve"> - "Экономическая социология", электронный журнал. Архив отечественных и зарубежных журналов по экономике, соци</w:t>
      </w:r>
      <w:r w:rsidR="000A5DD9" w:rsidRPr="00F06A70">
        <w:rPr>
          <w:rFonts w:eastAsia="Times New Roman"/>
          <w:sz w:val="28"/>
          <w:szCs w:val="28"/>
          <w:lang w:eastAsia="ru-RU"/>
        </w:rPr>
        <w:t>о</w:t>
      </w:r>
      <w:r w:rsidR="000A5DD9" w:rsidRPr="00F06A70">
        <w:rPr>
          <w:rFonts w:eastAsia="Times New Roman"/>
          <w:sz w:val="28"/>
          <w:szCs w:val="28"/>
          <w:lang w:eastAsia="ru-RU"/>
        </w:rPr>
        <w:t xml:space="preserve">логии и менеджменту. 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ind w:left="0" w:firstLine="0"/>
        <w:jc w:val="both"/>
        <w:rPr>
          <w:rFonts w:eastAsia="Times New Roman"/>
          <w:sz w:val="28"/>
          <w:szCs w:val="28"/>
          <w:lang w:eastAsia="ru-RU"/>
        </w:rPr>
      </w:pPr>
      <w:hyperlink r:id="rId23" w:history="1">
        <w:r w:rsidR="000A5DD9" w:rsidRPr="00F06A70">
          <w:rPr>
            <w:rFonts w:eastAsia="Times New Roman"/>
            <w:sz w:val="28"/>
            <w:szCs w:val="28"/>
            <w:lang w:val="en-US" w:eastAsia="ru-RU"/>
          </w:rPr>
          <w:t>www</w:t>
        </w:r>
        <w:r w:rsidR="000A5DD9" w:rsidRPr="00F06A70">
          <w:rPr>
            <w:rFonts w:eastAsia="Times New Roman"/>
            <w:sz w:val="28"/>
            <w:szCs w:val="28"/>
            <w:lang w:eastAsia="ru-RU"/>
          </w:rPr>
          <w:t>.</w:t>
        </w:r>
        <w:r w:rsidR="000A5DD9" w:rsidRPr="00F06A70">
          <w:rPr>
            <w:rFonts w:eastAsia="Times New Roman"/>
            <w:sz w:val="28"/>
            <w:szCs w:val="28"/>
            <w:lang w:val="en-US" w:eastAsia="ru-RU"/>
          </w:rPr>
          <w:t>dis</w:t>
        </w:r>
        <w:r w:rsidR="000A5DD9" w:rsidRPr="00F06A70">
          <w:rPr>
            <w:rFonts w:eastAsia="Times New Roman"/>
            <w:sz w:val="28"/>
            <w:szCs w:val="28"/>
            <w:lang w:eastAsia="ru-RU"/>
          </w:rPr>
          <w:t>.</w:t>
        </w:r>
        <w:r w:rsidR="000A5DD9" w:rsidRPr="00F06A70">
          <w:rPr>
            <w:rFonts w:eastAsia="Times New Roman"/>
            <w:sz w:val="28"/>
            <w:szCs w:val="28"/>
            <w:lang w:val="en-US" w:eastAsia="ru-RU"/>
          </w:rPr>
          <w:t>ru</w:t>
        </w:r>
      </w:hyperlink>
      <w:r w:rsidR="000A5DD9" w:rsidRPr="00F06A70">
        <w:rPr>
          <w:rFonts w:eastAsia="Times New Roman"/>
          <w:sz w:val="28"/>
          <w:szCs w:val="28"/>
          <w:lang w:eastAsia="ru-RU"/>
        </w:rPr>
        <w:t xml:space="preserve"> – сайт издательства «Дело и сервис», содержит полноте</w:t>
      </w:r>
      <w:r w:rsidR="000A5DD9" w:rsidRPr="00F06A70">
        <w:rPr>
          <w:rFonts w:eastAsia="Times New Roman"/>
          <w:sz w:val="28"/>
          <w:szCs w:val="28"/>
          <w:lang w:eastAsia="ru-RU"/>
        </w:rPr>
        <w:t>к</w:t>
      </w:r>
      <w:r w:rsidR="000A5DD9" w:rsidRPr="00F06A70">
        <w:rPr>
          <w:rFonts w:eastAsia="Times New Roman"/>
          <w:sz w:val="28"/>
          <w:szCs w:val="28"/>
          <w:lang w:eastAsia="ru-RU"/>
        </w:rPr>
        <w:t>стовые версии статей по менеджменту, маркетингу, экономике, туризму.</w:t>
      </w:r>
    </w:p>
    <w:p w:rsidR="000A5DD9" w:rsidRPr="00F06A70" w:rsidRDefault="0098353A" w:rsidP="00B34ADD">
      <w:pPr>
        <w:pStyle w:val="a4"/>
        <w:numPr>
          <w:ilvl w:val="0"/>
          <w:numId w:val="22"/>
        </w:numPr>
        <w:tabs>
          <w:tab w:val="left" w:pos="993"/>
        </w:tabs>
        <w:ind w:left="0" w:firstLine="0"/>
        <w:jc w:val="both"/>
        <w:rPr>
          <w:sz w:val="28"/>
          <w:szCs w:val="28"/>
        </w:rPr>
      </w:pPr>
      <w:hyperlink r:id="rId24" w:history="1">
        <w:r w:rsidR="000A5DD9" w:rsidRPr="00F06A70">
          <w:rPr>
            <w:rFonts w:eastAsia="Times New Roman"/>
            <w:sz w:val="28"/>
            <w:szCs w:val="28"/>
            <w:lang w:val="en-US" w:eastAsia="ru-RU"/>
          </w:rPr>
          <w:t>www</w:t>
        </w:r>
        <w:r w:rsidR="000A5DD9" w:rsidRPr="00F06A70">
          <w:rPr>
            <w:rFonts w:eastAsia="Times New Roman"/>
            <w:sz w:val="28"/>
            <w:szCs w:val="28"/>
            <w:lang w:eastAsia="ru-RU"/>
          </w:rPr>
          <w:t>.</w:t>
        </w:r>
        <w:r w:rsidR="000A5DD9" w:rsidRPr="00F06A70">
          <w:rPr>
            <w:rFonts w:eastAsia="Times New Roman"/>
            <w:sz w:val="28"/>
            <w:szCs w:val="28"/>
            <w:lang w:val="en-US" w:eastAsia="ru-RU"/>
          </w:rPr>
          <w:t>rsl</w:t>
        </w:r>
        <w:r w:rsidR="000A5DD9" w:rsidRPr="00F06A70">
          <w:rPr>
            <w:rFonts w:eastAsia="Times New Roman"/>
            <w:sz w:val="28"/>
            <w:szCs w:val="28"/>
            <w:lang w:eastAsia="ru-RU"/>
          </w:rPr>
          <w:t>.</w:t>
        </w:r>
        <w:r w:rsidR="000A5DD9" w:rsidRPr="00F06A70">
          <w:rPr>
            <w:rFonts w:eastAsia="Times New Roman"/>
            <w:sz w:val="28"/>
            <w:szCs w:val="28"/>
            <w:lang w:val="en-US" w:eastAsia="ru-RU"/>
          </w:rPr>
          <w:t>ru</w:t>
        </w:r>
      </w:hyperlink>
      <w:r w:rsidR="000A5DD9" w:rsidRPr="00F06A70">
        <w:rPr>
          <w:rFonts w:eastAsia="Times New Roman"/>
          <w:sz w:val="28"/>
          <w:szCs w:val="28"/>
          <w:lang w:eastAsia="ru-RU"/>
        </w:rPr>
        <w:t xml:space="preserve"> – сайт Российской государственной библиотеки. Через сайт можно получить соответствующие ссылки на требуемые учебники, м</w:t>
      </w:r>
      <w:r w:rsidR="000A5DD9" w:rsidRPr="00F06A70">
        <w:rPr>
          <w:rFonts w:eastAsia="Times New Roman"/>
          <w:sz w:val="28"/>
          <w:szCs w:val="28"/>
          <w:lang w:eastAsia="ru-RU"/>
        </w:rPr>
        <w:t>о</w:t>
      </w:r>
      <w:r w:rsidR="000A5DD9" w:rsidRPr="00F06A70">
        <w:rPr>
          <w:rFonts w:eastAsia="Times New Roman"/>
          <w:sz w:val="28"/>
          <w:szCs w:val="28"/>
          <w:lang w:eastAsia="ru-RU"/>
        </w:rPr>
        <w:t>нографии, диссертации и статьи.</w:t>
      </w:r>
    </w:p>
    <w:p w:rsidR="000A5DD9" w:rsidRPr="00466071" w:rsidRDefault="0098353A" w:rsidP="00B34ADD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25" w:history="1">
        <w:r w:rsidR="000A5DD9" w:rsidRPr="00466071">
          <w:rPr>
            <w:sz w:val="28"/>
            <w:szCs w:val="28"/>
          </w:rPr>
          <w:t>www.nalog.ru</w:t>
        </w:r>
      </w:hyperlink>
      <w:r w:rsidR="000A5DD9" w:rsidRPr="00466071">
        <w:rPr>
          <w:sz w:val="28"/>
          <w:szCs w:val="28"/>
        </w:rPr>
        <w:t xml:space="preserve"> – Федеральная налоговая служба Российской Федерации</w:t>
      </w:r>
    </w:p>
    <w:p w:rsidR="000A5DD9" w:rsidRPr="00466071" w:rsidRDefault="0098353A" w:rsidP="00B34ADD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26" w:history="1">
        <w:r w:rsidR="000A5DD9" w:rsidRPr="00466071">
          <w:rPr>
            <w:sz w:val="28"/>
            <w:szCs w:val="28"/>
          </w:rPr>
          <w:t>www.tsouz.ru</w:t>
        </w:r>
      </w:hyperlink>
      <w:r w:rsidR="000A5DD9" w:rsidRPr="00466071">
        <w:rPr>
          <w:sz w:val="28"/>
          <w:szCs w:val="28"/>
        </w:rPr>
        <w:t xml:space="preserve"> – Официальный сайт Комиссии таможенного союза</w:t>
      </w:r>
    </w:p>
    <w:p w:rsidR="000A5DD9" w:rsidRPr="00466071" w:rsidRDefault="0098353A" w:rsidP="00B34ADD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27" w:history="1">
        <w:r w:rsidR="000A5DD9" w:rsidRPr="00466071">
          <w:rPr>
            <w:sz w:val="28"/>
            <w:szCs w:val="28"/>
          </w:rPr>
          <w:t>www.roskazna.ru</w:t>
        </w:r>
      </w:hyperlink>
      <w:r w:rsidR="000A5DD9" w:rsidRPr="00466071">
        <w:rPr>
          <w:sz w:val="28"/>
          <w:szCs w:val="28"/>
        </w:rPr>
        <w:t xml:space="preserve"> – Федеральное казначейство.</w:t>
      </w:r>
    </w:p>
    <w:p w:rsidR="000A5DD9" w:rsidRPr="00466071" w:rsidRDefault="0098353A" w:rsidP="00B34ADD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hyperlink r:id="rId28" w:history="1">
        <w:r w:rsidR="000A5DD9" w:rsidRPr="00466071">
          <w:rPr>
            <w:sz w:val="28"/>
            <w:szCs w:val="28"/>
          </w:rPr>
          <w:t>www.gks.ru</w:t>
        </w:r>
      </w:hyperlink>
      <w:r w:rsidR="000A5DD9" w:rsidRPr="00466071">
        <w:rPr>
          <w:sz w:val="28"/>
          <w:szCs w:val="28"/>
        </w:rPr>
        <w:t xml:space="preserve"> – Федеральная служба государственной статистики</w:t>
      </w:r>
    </w:p>
    <w:p w:rsidR="000A5DD9" w:rsidRPr="00466071" w:rsidRDefault="000A5DD9" w:rsidP="00B34ADD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Информационно-правовые системы «Гарант», «Консультант Плюс»</w:t>
      </w:r>
    </w:p>
    <w:p w:rsidR="000A5DD9" w:rsidRPr="00466071" w:rsidRDefault="000A5DD9" w:rsidP="00B34ADD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466071">
        <w:rPr>
          <w:sz w:val="28"/>
          <w:szCs w:val="28"/>
        </w:rPr>
        <w:t>Презентации учебного материала (</w:t>
      </w:r>
      <w:r w:rsidRPr="00466071">
        <w:rPr>
          <w:sz w:val="28"/>
          <w:szCs w:val="28"/>
          <w:lang w:val="en-US"/>
        </w:rPr>
        <w:t>Power</w:t>
      </w:r>
      <w:r w:rsidRPr="00466071">
        <w:rPr>
          <w:sz w:val="28"/>
          <w:szCs w:val="28"/>
        </w:rPr>
        <w:t xml:space="preserve"> </w:t>
      </w:r>
      <w:r w:rsidRPr="00466071">
        <w:rPr>
          <w:sz w:val="28"/>
          <w:szCs w:val="28"/>
          <w:lang w:val="en-US"/>
        </w:rPr>
        <w:t>Point</w:t>
      </w:r>
      <w:r w:rsidRPr="00466071">
        <w:rPr>
          <w:sz w:val="28"/>
          <w:szCs w:val="28"/>
        </w:rPr>
        <w:t>)</w:t>
      </w:r>
    </w:p>
    <w:p w:rsidR="000A5DD9" w:rsidRPr="00BC680B" w:rsidRDefault="000A5DD9" w:rsidP="000A5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A5DD9" w:rsidRPr="00B2339B" w:rsidRDefault="000A5DD9" w:rsidP="000A5DD9">
      <w:pPr>
        <w:widowControl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B2339B">
        <w:rPr>
          <w:rFonts w:eastAsia="Times New Roman"/>
          <w:b/>
          <w:sz w:val="28"/>
          <w:szCs w:val="28"/>
          <w:lang w:eastAsia="ru-RU"/>
        </w:rPr>
        <w:t>1</w:t>
      </w:r>
      <w:r>
        <w:rPr>
          <w:rFonts w:eastAsia="Times New Roman"/>
          <w:b/>
          <w:sz w:val="28"/>
          <w:szCs w:val="28"/>
          <w:lang w:eastAsia="ru-RU"/>
        </w:rPr>
        <w:t>0</w:t>
      </w:r>
      <w:r w:rsidRPr="00B2339B">
        <w:rPr>
          <w:rFonts w:eastAsia="Times New Roman"/>
          <w:b/>
          <w:sz w:val="28"/>
          <w:szCs w:val="28"/>
          <w:lang w:eastAsia="ru-RU"/>
        </w:rPr>
        <w:t xml:space="preserve">. Материально-техническое </w:t>
      </w:r>
      <w:r>
        <w:rPr>
          <w:rFonts w:eastAsia="Times New Roman"/>
          <w:b/>
          <w:sz w:val="28"/>
          <w:szCs w:val="28"/>
          <w:lang w:eastAsia="ru-RU"/>
        </w:rPr>
        <w:t xml:space="preserve">и информационное </w:t>
      </w:r>
      <w:r w:rsidRPr="00B2339B">
        <w:rPr>
          <w:rFonts w:eastAsia="Times New Roman"/>
          <w:b/>
          <w:sz w:val="28"/>
          <w:szCs w:val="28"/>
          <w:lang w:eastAsia="ru-RU"/>
        </w:rPr>
        <w:t>обеспечение пр</w:t>
      </w:r>
      <w:r w:rsidRPr="00B2339B">
        <w:rPr>
          <w:rFonts w:eastAsia="Times New Roman"/>
          <w:b/>
          <w:sz w:val="28"/>
          <w:szCs w:val="28"/>
          <w:lang w:eastAsia="ru-RU"/>
        </w:rPr>
        <w:t>о</w:t>
      </w:r>
      <w:r w:rsidRPr="00B2339B">
        <w:rPr>
          <w:rFonts w:eastAsia="Times New Roman"/>
          <w:b/>
          <w:sz w:val="28"/>
          <w:szCs w:val="28"/>
          <w:lang w:eastAsia="ru-RU"/>
        </w:rPr>
        <w:t>изводственной практики.</w:t>
      </w:r>
    </w:p>
    <w:p w:rsidR="000A5DD9" w:rsidRPr="002A5EBF" w:rsidRDefault="000A5DD9" w:rsidP="000A5D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A5EBF">
        <w:rPr>
          <w:rFonts w:eastAsia="Times New Roman"/>
          <w:color w:val="000000"/>
          <w:sz w:val="28"/>
          <w:szCs w:val="28"/>
          <w:lang w:eastAsia="ru-RU"/>
        </w:rPr>
        <w:t>Компьютеры с доступом в Интернет, доступ к справочным с</w:t>
      </w:r>
      <w:r w:rsidRPr="002A5EBF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2A5EBF">
        <w:rPr>
          <w:rFonts w:eastAsia="Times New Roman"/>
          <w:color w:val="000000"/>
          <w:sz w:val="28"/>
          <w:szCs w:val="28"/>
          <w:lang w:eastAsia="ru-RU"/>
        </w:rPr>
        <w:t>стемам (СПС «Гарант», СПС «Консультант Плюс»);</w:t>
      </w:r>
    </w:p>
    <w:p w:rsidR="000A5DD9" w:rsidRPr="00C86DC7" w:rsidRDefault="000A5DD9" w:rsidP="000A5DD9">
      <w:pPr>
        <w:widowControl w:val="0"/>
        <w:numPr>
          <w:ilvl w:val="0"/>
          <w:numId w:val="18"/>
        </w:numPr>
        <w:tabs>
          <w:tab w:val="left" w:pos="1480"/>
          <w:tab w:val="left" w:pos="1720"/>
          <w:tab w:val="left" w:pos="1980"/>
          <w:tab w:val="left" w:pos="2560"/>
          <w:tab w:val="left" w:pos="3020"/>
          <w:tab w:val="left" w:pos="3100"/>
          <w:tab w:val="left" w:pos="3960"/>
          <w:tab w:val="left" w:pos="4920"/>
          <w:tab w:val="left" w:pos="5680"/>
          <w:tab w:val="left" w:pos="5860"/>
          <w:tab w:val="left" w:pos="6300"/>
          <w:tab w:val="left" w:pos="7260"/>
          <w:tab w:val="left" w:pos="7540"/>
          <w:tab w:val="left" w:pos="7840"/>
          <w:tab w:val="left" w:pos="8180"/>
          <w:tab w:val="left" w:pos="9160"/>
        </w:tabs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</w:t>
      </w:r>
      <w:r w:rsidRPr="00C86DC7">
        <w:rPr>
          <w:rFonts w:eastAsia="Times New Roman"/>
          <w:color w:val="000000"/>
          <w:sz w:val="28"/>
          <w:szCs w:val="28"/>
          <w:lang w:eastAsia="ru-RU"/>
        </w:rPr>
        <w:t>рограммные продукты</w:t>
      </w:r>
      <w:r w:rsidRPr="00CF475E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86DC7">
        <w:rPr>
          <w:rFonts w:eastAsia="Times New Roman"/>
          <w:color w:val="000000"/>
          <w:sz w:val="28"/>
          <w:szCs w:val="28"/>
          <w:lang w:eastAsia="ru-RU"/>
        </w:rPr>
        <w:t>1С «Кадры», 1</w:t>
      </w:r>
      <w:r w:rsidRPr="00C86DC7">
        <w:rPr>
          <w:rFonts w:eastAsia="Times New Roman"/>
          <w:color w:val="000000"/>
          <w:sz w:val="28"/>
          <w:szCs w:val="28"/>
          <w:lang w:val="en-US" w:eastAsia="ru-RU"/>
        </w:rPr>
        <w:t>C</w:t>
      </w:r>
      <w:r w:rsidRPr="00C86DC7">
        <w:rPr>
          <w:rFonts w:eastAsia="Times New Roman"/>
          <w:color w:val="000000"/>
          <w:sz w:val="28"/>
          <w:szCs w:val="28"/>
          <w:lang w:eastAsia="ru-RU"/>
        </w:rPr>
        <w:t xml:space="preserve"> «Заработная плата», 1 С «Предприятие».</w:t>
      </w:r>
    </w:p>
    <w:p w:rsidR="000A5DD9" w:rsidRPr="0078155C" w:rsidRDefault="000A5DD9" w:rsidP="000A5D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78155C">
        <w:rPr>
          <w:rFonts w:eastAsia="Times New Roman"/>
          <w:color w:val="000000"/>
          <w:sz w:val="28"/>
          <w:szCs w:val="28"/>
          <w:lang w:eastAsia="ru-RU"/>
        </w:rPr>
        <w:t>чебники, учебно-методические издания, научные труды по управлению персоналом;</w:t>
      </w:r>
    </w:p>
    <w:p w:rsidR="000A5DD9" w:rsidRDefault="000A5DD9" w:rsidP="000A5D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н</w:t>
      </w:r>
      <w:r w:rsidRPr="0078155C">
        <w:rPr>
          <w:rFonts w:eastAsia="Times New Roman"/>
          <w:color w:val="000000"/>
          <w:sz w:val="28"/>
          <w:szCs w:val="28"/>
          <w:lang w:eastAsia="ru-RU"/>
        </w:rPr>
        <w:t>ормативно-правовые акты;</w:t>
      </w:r>
    </w:p>
    <w:p w:rsidR="000A5DD9" w:rsidRPr="0078155C" w:rsidRDefault="000A5DD9" w:rsidP="000A5D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локальные нормативные акты организации;</w:t>
      </w:r>
    </w:p>
    <w:p w:rsidR="000A5DD9" w:rsidRPr="0078155C" w:rsidRDefault="000A5DD9" w:rsidP="000A5D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8155C">
        <w:rPr>
          <w:rFonts w:eastAsia="Times New Roman"/>
          <w:color w:val="000000"/>
          <w:sz w:val="28"/>
          <w:szCs w:val="28"/>
          <w:lang w:eastAsia="ru-RU"/>
        </w:rPr>
        <w:t>статистические отчеты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организации</w:t>
      </w:r>
      <w:r w:rsidRPr="0078155C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0A5DD9" w:rsidRPr="0078155C" w:rsidRDefault="000A5DD9" w:rsidP="000A5DD9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8155C">
        <w:rPr>
          <w:rFonts w:eastAsia="Times New Roman"/>
          <w:color w:val="000000"/>
          <w:sz w:val="28"/>
          <w:szCs w:val="28"/>
          <w:lang w:eastAsia="ru-RU"/>
        </w:rPr>
        <w:t>архивные материалы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организации</w:t>
      </w:r>
      <w:r w:rsidRPr="0078155C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0A5DD9" w:rsidRDefault="000A5DD9" w:rsidP="000A5DD9">
      <w:pPr>
        <w:widowControl w:val="0"/>
        <w:tabs>
          <w:tab w:val="left" w:pos="1200"/>
          <w:tab w:val="left" w:pos="3180"/>
          <w:tab w:val="left" w:pos="3600"/>
          <w:tab w:val="left" w:pos="4800"/>
          <w:tab w:val="left" w:pos="5660"/>
          <w:tab w:val="left" w:pos="6220"/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A5DD9" w:rsidRPr="005B128D" w:rsidRDefault="000A5DD9" w:rsidP="000A5DD9">
      <w:pPr>
        <w:widowControl w:val="0"/>
        <w:tabs>
          <w:tab w:val="left" w:pos="1200"/>
          <w:tab w:val="left" w:pos="3180"/>
          <w:tab w:val="left" w:pos="3600"/>
          <w:tab w:val="left" w:pos="4800"/>
          <w:tab w:val="left" w:pos="5660"/>
          <w:tab w:val="left" w:pos="6220"/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0A5DD9" w:rsidRDefault="000A5DD9" w:rsidP="000A5DD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41E50" w:rsidRPr="00F06A70" w:rsidRDefault="00941E50" w:rsidP="00C66563">
      <w:pPr>
        <w:autoSpaceDE w:val="0"/>
        <w:autoSpaceDN w:val="0"/>
        <w:adjustRightInd w:val="0"/>
        <w:ind w:firstLine="709"/>
        <w:jc w:val="both"/>
        <w:rPr>
          <w:rFonts w:ascii="TimesNewRomanPS-BoldMT" w:eastAsiaTheme="minorHAnsi" w:hAnsi="TimesNewRomanPS-BoldMT" w:cs="TimesNewRomanPS-BoldMT"/>
          <w:b/>
          <w:bCs/>
          <w:sz w:val="28"/>
          <w:szCs w:val="28"/>
        </w:rPr>
      </w:pPr>
    </w:p>
    <w:p w:rsidR="00C66563" w:rsidRPr="00C040D2" w:rsidRDefault="00C66563">
      <w:pPr>
        <w:spacing w:after="200" w:line="276" w:lineRule="auto"/>
        <w:rPr>
          <w:sz w:val="24"/>
          <w:szCs w:val="24"/>
        </w:rPr>
      </w:pPr>
      <w:r w:rsidRPr="00C040D2">
        <w:rPr>
          <w:sz w:val="24"/>
          <w:szCs w:val="24"/>
        </w:rPr>
        <w:br w:type="page"/>
      </w:r>
    </w:p>
    <w:p w:rsidR="00614BA3" w:rsidRPr="00C040D2" w:rsidRDefault="00614BA3" w:rsidP="00614BA3">
      <w:pPr>
        <w:jc w:val="right"/>
        <w:rPr>
          <w:sz w:val="24"/>
          <w:szCs w:val="24"/>
        </w:rPr>
      </w:pPr>
      <w:r w:rsidRPr="00C040D2">
        <w:rPr>
          <w:sz w:val="24"/>
          <w:szCs w:val="24"/>
        </w:rPr>
        <w:lastRenderedPageBreak/>
        <w:t>Приложение 1</w:t>
      </w:r>
    </w:p>
    <w:p w:rsidR="00614BA3" w:rsidRPr="00C040D2" w:rsidRDefault="00614BA3" w:rsidP="00614BA3">
      <w:pPr>
        <w:jc w:val="right"/>
        <w:rPr>
          <w:sz w:val="24"/>
          <w:szCs w:val="24"/>
        </w:rPr>
      </w:pPr>
    </w:p>
    <w:p w:rsidR="0095533F" w:rsidRPr="009F5EF1" w:rsidRDefault="00614BA3" w:rsidP="00614BA3">
      <w:pPr>
        <w:spacing w:after="120"/>
        <w:jc w:val="right"/>
        <w:rPr>
          <w:sz w:val="24"/>
          <w:szCs w:val="24"/>
        </w:rPr>
      </w:pPr>
      <w:r w:rsidRPr="009F5EF1">
        <w:rPr>
          <w:sz w:val="24"/>
          <w:szCs w:val="24"/>
        </w:rPr>
        <w:t>Утверждаю</w:t>
      </w:r>
    </w:p>
    <w:p w:rsidR="00614BA3" w:rsidRPr="00C040D2" w:rsidRDefault="00614BA3" w:rsidP="00614BA3">
      <w:pPr>
        <w:spacing w:after="120"/>
        <w:ind w:firstLine="6237"/>
        <w:jc w:val="right"/>
        <w:rPr>
          <w:sz w:val="24"/>
          <w:szCs w:val="24"/>
        </w:rPr>
      </w:pPr>
      <w:r w:rsidRPr="00C040D2">
        <w:rPr>
          <w:sz w:val="24"/>
          <w:szCs w:val="24"/>
        </w:rPr>
        <w:t>Руководитель программы</w:t>
      </w:r>
    </w:p>
    <w:p w:rsidR="0095533F" w:rsidRPr="00C040D2" w:rsidRDefault="00614BA3" w:rsidP="0095533F">
      <w:pPr>
        <w:spacing w:after="120"/>
        <w:jc w:val="right"/>
        <w:rPr>
          <w:b/>
          <w:sz w:val="24"/>
          <w:szCs w:val="24"/>
        </w:rPr>
      </w:pPr>
      <w:r w:rsidRPr="00C040D2">
        <w:rPr>
          <w:sz w:val="24"/>
          <w:szCs w:val="24"/>
        </w:rPr>
        <w:t>Ф.И.О.__________________</w:t>
      </w:r>
      <w:r w:rsidR="0095533F" w:rsidRPr="00C040D2">
        <w:rPr>
          <w:b/>
          <w:sz w:val="24"/>
          <w:szCs w:val="24"/>
        </w:rPr>
        <w:t xml:space="preserve"> </w:t>
      </w:r>
    </w:p>
    <w:p w:rsidR="0095533F" w:rsidRPr="00C040D2" w:rsidRDefault="0095533F" w:rsidP="0095533F">
      <w:pPr>
        <w:jc w:val="right"/>
        <w:rPr>
          <w:b/>
          <w:sz w:val="24"/>
          <w:szCs w:val="24"/>
        </w:rPr>
      </w:pPr>
      <w:r w:rsidRPr="00C040D2">
        <w:rPr>
          <w:b/>
          <w:sz w:val="24"/>
          <w:szCs w:val="24"/>
        </w:rPr>
        <w:t>________________________</w:t>
      </w:r>
    </w:p>
    <w:p w:rsidR="00614BA3" w:rsidRPr="00C040D2" w:rsidRDefault="0095533F" w:rsidP="0095533F">
      <w:pPr>
        <w:ind w:firstLine="7655"/>
        <w:jc w:val="center"/>
      </w:pPr>
      <w:r w:rsidRPr="00C040D2">
        <w:t>подпись</w:t>
      </w:r>
    </w:p>
    <w:p w:rsidR="00614BA3" w:rsidRPr="00C040D2" w:rsidRDefault="00614BA3" w:rsidP="00614BA3">
      <w:pPr>
        <w:spacing w:after="120"/>
        <w:jc w:val="right"/>
        <w:rPr>
          <w:sz w:val="24"/>
          <w:szCs w:val="24"/>
        </w:rPr>
      </w:pPr>
      <w:r w:rsidRPr="00C040D2">
        <w:rPr>
          <w:sz w:val="24"/>
          <w:szCs w:val="24"/>
        </w:rPr>
        <w:t>«</w:t>
      </w:r>
      <w:r w:rsidR="006D6FDD" w:rsidRPr="00C040D2">
        <w:rPr>
          <w:sz w:val="24"/>
          <w:szCs w:val="24"/>
        </w:rPr>
        <w:t>___</w:t>
      </w:r>
      <w:r w:rsidRPr="00C040D2">
        <w:rPr>
          <w:sz w:val="24"/>
          <w:szCs w:val="24"/>
        </w:rPr>
        <w:t>»_____________20</w:t>
      </w:r>
      <w:r w:rsidR="000F5365" w:rsidRPr="00C040D2">
        <w:rPr>
          <w:sz w:val="24"/>
          <w:szCs w:val="24"/>
        </w:rPr>
        <w:t>__ г.</w:t>
      </w:r>
    </w:p>
    <w:p w:rsidR="00614BA3" w:rsidRPr="00C040D2" w:rsidRDefault="00614BA3" w:rsidP="00614BA3">
      <w:pPr>
        <w:jc w:val="center"/>
        <w:rPr>
          <w:b/>
          <w:sz w:val="24"/>
          <w:szCs w:val="24"/>
        </w:rPr>
      </w:pPr>
    </w:p>
    <w:p w:rsidR="00614BA3" w:rsidRPr="00C040D2" w:rsidRDefault="00614BA3" w:rsidP="00614BA3">
      <w:pPr>
        <w:jc w:val="center"/>
        <w:rPr>
          <w:b/>
          <w:sz w:val="24"/>
          <w:szCs w:val="24"/>
        </w:rPr>
      </w:pPr>
      <w:r w:rsidRPr="00C040D2">
        <w:rPr>
          <w:b/>
          <w:sz w:val="24"/>
          <w:szCs w:val="24"/>
        </w:rPr>
        <w:t>Индивидуальный план работы</w:t>
      </w:r>
    </w:p>
    <w:p w:rsidR="00614BA3" w:rsidRPr="00C040D2" w:rsidRDefault="00614BA3" w:rsidP="009F1642">
      <w:pPr>
        <w:spacing w:after="120"/>
        <w:jc w:val="center"/>
        <w:rPr>
          <w:sz w:val="24"/>
          <w:szCs w:val="24"/>
        </w:rPr>
      </w:pPr>
      <w:r w:rsidRPr="00C040D2">
        <w:rPr>
          <w:b/>
          <w:sz w:val="24"/>
          <w:szCs w:val="24"/>
        </w:rPr>
        <w:t xml:space="preserve">в период прохождения </w:t>
      </w:r>
      <w:r w:rsidR="009F1642" w:rsidRPr="009F1642">
        <w:rPr>
          <w:b/>
          <w:sz w:val="24"/>
          <w:szCs w:val="24"/>
        </w:rPr>
        <w:t xml:space="preserve">практики по получению профессиональных умений и опыта профессиональной деятельности </w:t>
      </w:r>
      <w:r w:rsidR="000A5DD9">
        <w:rPr>
          <w:b/>
          <w:sz w:val="24"/>
          <w:szCs w:val="24"/>
        </w:rPr>
        <w:t>студе</w:t>
      </w:r>
      <w:r w:rsidR="002D1356" w:rsidRPr="009F1642">
        <w:rPr>
          <w:b/>
          <w:sz w:val="24"/>
          <w:szCs w:val="24"/>
        </w:rPr>
        <w:t>нта</w:t>
      </w:r>
      <w:r w:rsidRPr="00C040D2">
        <w:rPr>
          <w:sz w:val="24"/>
          <w:szCs w:val="24"/>
        </w:rPr>
        <w:t xml:space="preserve">     ____________________________</w:t>
      </w:r>
    </w:p>
    <w:p w:rsidR="00614BA3" w:rsidRPr="00C040D2" w:rsidRDefault="00B22B2B" w:rsidP="00614BA3">
      <w:pPr>
        <w:spacing w:after="120"/>
        <w:jc w:val="center"/>
        <w:rPr>
          <w:sz w:val="18"/>
          <w:szCs w:val="18"/>
        </w:rPr>
      </w:pPr>
      <w:r w:rsidRPr="00C040D2">
        <w:rPr>
          <w:sz w:val="18"/>
          <w:szCs w:val="18"/>
        </w:rPr>
        <w:t xml:space="preserve">   </w:t>
      </w:r>
      <w:r w:rsidR="00614BA3" w:rsidRPr="00C040D2">
        <w:rPr>
          <w:sz w:val="18"/>
          <w:szCs w:val="18"/>
        </w:rPr>
        <w:t xml:space="preserve">                                 Ф.И.О.</w:t>
      </w:r>
    </w:p>
    <w:p w:rsidR="00614BA3" w:rsidRPr="00C040D2" w:rsidRDefault="00614BA3" w:rsidP="00614BA3">
      <w:pPr>
        <w:spacing w:after="12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Время прохождения практики с «</w:t>
      </w:r>
      <w:r w:rsidR="006D6FDD" w:rsidRPr="00C040D2">
        <w:rPr>
          <w:sz w:val="24"/>
          <w:szCs w:val="24"/>
        </w:rPr>
        <w:t>___»_____</w:t>
      </w:r>
      <w:r w:rsidRPr="00C040D2">
        <w:rPr>
          <w:sz w:val="24"/>
          <w:szCs w:val="24"/>
        </w:rPr>
        <w:t>_______</w:t>
      </w:r>
      <w:r w:rsidR="006D6FDD" w:rsidRPr="00C040D2">
        <w:rPr>
          <w:sz w:val="24"/>
          <w:szCs w:val="24"/>
        </w:rPr>
        <w:t>20_</w:t>
      </w:r>
      <w:r w:rsidRPr="00C040D2">
        <w:rPr>
          <w:sz w:val="24"/>
          <w:szCs w:val="24"/>
        </w:rPr>
        <w:t xml:space="preserve">_ </w:t>
      </w:r>
      <w:r w:rsidR="006D6FDD" w:rsidRPr="00C040D2">
        <w:rPr>
          <w:sz w:val="24"/>
          <w:szCs w:val="24"/>
        </w:rPr>
        <w:t>г.  по «___»___________</w:t>
      </w:r>
      <w:r w:rsidRPr="00C040D2">
        <w:rPr>
          <w:sz w:val="24"/>
          <w:szCs w:val="24"/>
        </w:rPr>
        <w:t>_20</w:t>
      </w:r>
      <w:r w:rsidR="006D6FDD" w:rsidRPr="00C040D2">
        <w:rPr>
          <w:sz w:val="24"/>
          <w:szCs w:val="24"/>
        </w:rPr>
        <w:t>__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4530"/>
        <w:gridCol w:w="1254"/>
        <w:gridCol w:w="1369"/>
        <w:gridCol w:w="1843"/>
      </w:tblGrid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</w:pPr>
            <w:r w:rsidRPr="00C040D2">
              <w:t>№</w:t>
            </w: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</w:pPr>
            <w:r w:rsidRPr="00C040D2">
              <w:t>Виды деятельности</w:t>
            </w: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</w:pPr>
            <w:r w:rsidRPr="00C040D2">
              <w:t xml:space="preserve">Сроки </w:t>
            </w:r>
          </w:p>
          <w:p w:rsidR="00614BA3" w:rsidRPr="00C040D2" w:rsidRDefault="00614BA3" w:rsidP="00907692">
            <w:pPr>
              <w:jc w:val="center"/>
            </w:pPr>
            <w:r w:rsidRPr="00C040D2">
              <w:t>выполнения</w:t>
            </w: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</w:pPr>
            <w:r w:rsidRPr="00C040D2">
              <w:t>Отметка о выполнении</w:t>
            </w: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</w:pPr>
            <w:r w:rsidRPr="00C040D2">
              <w:t xml:space="preserve">Комментарии </w:t>
            </w:r>
          </w:p>
          <w:p w:rsidR="00614BA3" w:rsidRPr="00C040D2" w:rsidRDefault="00614BA3" w:rsidP="00907692">
            <w:pPr>
              <w:jc w:val="center"/>
            </w:pPr>
            <w:r w:rsidRPr="00C040D2">
              <w:t>руководителя</w:t>
            </w:r>
          </w:p>
        </w:tc>
      </w:tr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</w:tr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</w:tr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</w:tr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</w:tr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</w:tr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</w:tr>
      <w:tr w:rsidR="00614BA3" w:rsidRPr="00C040D2" w:rsidTr="00907692">
        <w:tc>
          <w:tcPr>
            <w:tcW w:w="61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14BA3" w:rsidRPr="00C040D2" w:rsidRDefault="00614BA3" w:rsidP="009076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B22B2B">
      <w:pPr>
        <w:rPr>
          <w:sz w:val="24"/>
          <w:szCs w:val="24"/>
        </w:rPr>
      </w:pPr>
      <w:r w:rsidRPr="00C040D2">
        <w:rPr>
          <w:sz w:val="24"/>
          <w:szCs w:val="24"/>
        </w:rPr>
        <w:t>Задание выдал_____________________                               ____________________</w:t>
      </w:r>
    </w:p>
    <w:p w:rsidR="00614BA3" w:rsidRPr="00C040D2" w:rsidRDefault="00614BA3" w:rsidP="00B22B2B">
      <w:pPr>
        <w:ind w:left="708" w:firstLine="708"/>
        <w:rPr>
          <w:sz w:val="16"/>
          <w:szCs w:val="16"/>
        </w:rPr>
      </w:pPr>
      <w:r w:rsidRPr="00C040D2">
        <w:rPr>
          <w:sz w:val="16"/>
          <w:szCs w:val="16"/>
        </w:rPr>
        <w:t xml:space="preserve">Ф.И.О. руководителя практики </w:t>
      </w:r>
      <w:r w:rsidR="006D6FDD" w:rsidRPr="00C040D2">
        <w:rPr>
          <w:sz w:val="16"/>
          <w:szCs w:val="16"/>
        </w:rPr>
        <w:t xml:space="preserve"> </w:t>
      </w:r>
      <w:r w:rsidR="006D6FDD" w:rsidRPr="00C040D2">
        <w:rPr>
          <w:sz w:val="16"/>
          <w:szCs w:val="16"/>
        </w:rPr>
        <w:tab/>
      </w:r>
      <w:r w:rsidR="006D6FDD" w:rsidRPr="00C040D2">
        <w:rPr>
          <w:sz w:val="16"/>
          <w:szCs w:val="16"/>
        </w:rPr>
        <w:tab/>
      </w:r>
      <w:r w:rsidR="006D6FDD" w:rsidRPr="00C040D2">
        <w:rPr>
          <w:sz w:val="16"/>
          <w:szCs w:val="16"/>
        </w:rPr>
        <w:tab/>
      </w:r>
      <w:r w:rsidRPr="00C040D2">
        <w:rPr>
          <w:sz w:val="16"/>
          <w:szCs w:val="16"/>
        </w:rPr>
        <w:t xml:space="preserve">              </w:t>
      </w:r>
      <w:r w:rsidR="006D6FDD" w:rsidRPr="00C040D2">
        <w:rPr>
          <w:sz w:val="16"/>
          <w:szCs w:val="16"/>
        </w:rPr>
        <w:t xml:space="preserve">  </w:t>
      </w:r>
      <w:r w:rsidRPr="00C040D2">
        <w:rPr>
          <w:sz w:val="16"/>
          <w:szCs w:val="16"/>
        </w:rPr>
        <w:t>Подпись</w:t>
      </w:r>
    </w:p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614BA3">
      <w:pPr>
        <w:jc w:val="center"/>
        <w:rPr>
          <w:sz w:val="16"/>
          <w:szCs w:val="16"/>
        </w:rPr>
      </w:pPr>
    </w:p>
    <w:p w:rsidR="00614BA3" w:rsidRPr="00C040D2" w:rsidRDefault="00614BA3" w:rsidP="00B22B2B">
      <w:pPr>
        <w:rPr>
          <w:sz w:val="24"/>
          <w:szCs w:val="24"/>
        </w:rPr>
      </w:pPr>
      <w:r w:rsidRPr="00C040D2">
        <w:rPr>
          <w:sz w:val="24"/>
          <w:szCs w:val="24"/>
        </w:rPr>
        <w:t>Задание получил_____________________                               ____________________</w:t>
      </w:r>
    </w:p>
    <w:p w:rsidR="00614BA3" w:rsidRPr="00C040D2" w:rsidRDefault="00614BA3" w:rsidP="00B22B2B">
      <w:pPr>
        <w:ind w:left="1416" w:firstLine="708"/>
        <w:rPr>
          <w:sz w:val="16"/>
          <w:szCs w:val="16"/>
        </w:rPr>
      </w:pPr>
      <w:r w:rsidRPr="00C040D2">
        <w:rPr>
          <w:sz w:val="16"/>
          <w:szCs w:val="16"/>
        </w:rPr>
        <w:t xml:space="preserve">Ф.И.О. </w:t>
      </w:r>
      <w:r w:rsidR="000A5DD9">
        <w:rPr>
          <w:sz w:val="16"/>
          <w:szCs w:val="16"/>
        </w:rPr>
        <w:t>студента</w:t>
      </w:r>
      <w:r w:rsidRPr="00C040D2">
        <w:rPr>
          <w:sz w:val="16"/>
          <w:szCs w:val="16"/>
        </w:rPr>
        <w:t xml:space="preserve">           </w:t>
      </w:r>
      <w:r w:rsidR="006D6FDD" w:rsidRPr="00C040D2">
        <w:rPr>
          <w:sz w:val="16"/>
          <w:szCs w:val="16"/>
        </w:rPr>
        <w:tab/>
      </w:r>
      <w:r w:rsidR="006D6FDD" w:rsidRPr="00C040D2">
        <w:rPr>
          <w:sz w:val="16"/>
          <w:szCs w:val="16"/>
        </w:rPr>
        <w:tab/>
      </w:r>
      <w:r w:rsidR="006D6FDD" w:rsidRPr="00C040D2">
        <w:rPr>
          <w:sz w:val="16"/>
          <w:szCs w:val="16"/>
        </w:rPr>
        <w:tab/>
      </w:r>
      <w:r w:rsidRPr="00C040D2">
        <w:rPr>
          <w:sz w:val="16"/>
          <w:szCs w:val="16"/>
        </w:rPr>
        <w:t xml:space="preserve">                          Подпись</w:t>
      </w:r>
    </w:p>
    <w:p w:rsidR="00B22B2B" w:rsidRPr="00C040D2" w:rsidRDefault="00B22B2B" w:rsidP="00B22B2B">
      <w:pPr>
        <w:ind w:left="1416" w:firstLine="708"/>
        <w:rPr>
          <w:sz w:val="16"/>
          <w:szCs w:val="16"/>
        </w:rPr>
      </w:pPr>
    </w:p>
    <w:p w:rsidR="00614BA3" w:rsidRPr="00C040D2" w:rsidRDefault="00614BA3">
      <w:pPr>
        <w:spacing w:after="200" w:line="276" w:lineRule="auto"/>
        <w:rPr>
          <w:sz w:val="24"/>
          <w:szCs w:val="24"/>
        </w:rPr>
      </w:pPr>
      <w:r w:rsidRPr="00C040D2">
        <w:rPr>
          <w:sz w:val="24"/>
          <w:szCs w:val="24"/>
        </w:rPr>
        <w:br w:type="page"/>
      </w:r>
    </w:p>
    <w:p w:rsidR="00C66563" w:rsidRPr="00C040D2" w:rsidRDefault="00614BA3" w:rsidP="00C66563">
      <w:pPr>
        <w:jc w:val="right"/>
        <w:rPr>
          <w:sz w:val="24"/>
          <w:szCs w:val="24"/>
        </w:rPr>
      </w:pPr>
      <w:r w:rsidRPr="00C040D2">
        <w:rPr>
          <w:sz w:val="24"/>
          <w:szCs w:val="24"/>
        </w:rPr>
        <w:lastRenderedPageBreak/>
        <w:t>Приложение 2</w:t>
      </w:r>
    </w:p>
    <w:p w:rsidR="00C66563" w:rsidRPr="00C040D2" w:rsidRDefault="00C66563" w:rsidP="00C66563">
      <w:pPr>
        <w:jc w:val="right"/>
        <w:rPr>
          <w:sz w:val="24"/>
          <w:szCs w:val="24"/>
        </w:rPr>
      </w:pPr>
    </w:p>
    <w:p w:rsidR="00C66563" w:rsidRPr="00C040D2" w:rsidRDefault="00C66563" w:rsidP="00C66563">
      <w:pPr>
        <w:jc w:val="right"/>
        <w:rPr>
          <w:sz w:val="24"/>
          <w:szCs w:val="24"/>
        </w:rPr>
      </w:pPr>
    </w:p>
    <w:p w:rsidR="00C66563" w:rsidRPr="00C040D2" w:rsidRDefault="00C66563" w:rsidP="00C66563">
      <w:pPr>
        <w:jc w:val="right"/>
        <w:rPr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spacing w:after="120"/>
        <w:jc w:val="center"/>
        <w:rPr>
          <w:b/>
          <w:caps/>
          <w:sz w:val="24"/>
          <w:szCs w:val="24"/>
        </w:rPr>
      </w:pPr>
      <w:r w:rsidRPr="00C040D2">
        <w:rPr>
          <w:b/>
          <w:caps/>
          <w:sz w:val="24"/>
          <w:szCs w:val="24"/>
        </w:rPr>
        <w:t>Образец титульного листа отчета о практике</w:t>
      </w:r>
    </w:p>
    <w:p w:rsidR="00C66563" w:rsidRPr="00C040D2" w:rsidRDefault="00C66563" w:rsidP="00C66563">
      <w:pPr>
        <w:tabs>
          <w:tab w:val="left" w:pos="2340"/>
        </w:tabs>
        <w:spacing w:after="120"/>
        <w:jc w:val="center"/>
        <w:rPr>
          <w:b/>
          <w:caps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spacing w:after="120"/>
        <w:jc w:val="center"/>
        <w:rPr>
          <w:sz w:val="24"/>
          <w:szCs w:val="24"/>
        </w:rPr>
      </w:pPr>
      <w:r w:rsidRPr="00C040D2">
        <w:rPr>
          <w:sz w:val="24"/>
          <w:szCs w:val="24"/>
        </w:rPr>
        <w:t>МИНИСТЕРСТВО ОБРАЗОВАНИЯ И НАУКИ РОССИЙСКОЙ ФЕДЕРАЦИИ</w:t>
      </w:r>
    </w:p>
    <w:p w:rsidR="00C66563" w:rsidRPr="00C040D2" w:rsidRDefault="00C66563" w:rsidP="000A5DD9">
      <w:pPr>
        <w:tabs>
          <w:tab w:val="left" w:pos="2340"/>
        </w:tabs>
        <w:jc w:val="center"/>
        <w:rPr>
          <w:sz w:val="28"/>
          <w:szCs w:val="28"/>
        </w:rPr>
      </w:pPr>
      <w:r w:rsidRPr="00C040D2">
        <w:rPr>
          <w:sz w:val="28"/>
          <w:szCs w:val="28"/>
        </w:rPr>
        <w:t>ФГБОУ ВПО «БАЙКАЛЬСК</w:t>
      </w:r>
      <w:r w:rsidR="000A5DD9">
        <w:rPr>
          <w:sz w:val="28"/>
          <w:szCs w:val="28"/>
        </w:rPr>
        <w:t>ИЙ ГОСУДАРСТВЕННЫЙ УНИВЕРСИТЕТ</w:t>
      </w:r>
      <w:r w:rsidRPr="00C040D2">
        <w:rPr>
          <w:sz w:val="28"/>
          <w:szCs w:val="28"/>
        </w:rPr>
        <w:t>»</w:t>
      </w: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sz w:val="24"/>
          <w:szCs w:val="24"/>
        </w:rPr>
      </w:pPr>
      <w:r w:rsidRPr="00C040D2">
        <w:rPr>
          <w:sz w:val="24"/>
          <w:szCs w:val="24"/>
        </w:rPr>
        <w:t xml:space="preserve">Кафедра </w:t>
      </w:r>
      <w:r w:rsidR="00E3605C">
        <w:rPr>
          <w:sz w:val="24"/>
          <w:szCs w:val="24"/>
        </w:rPr>
        <w:t>______________________________________________</w:t>
      </w: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jc w:val="center"/>
        <w:rPr>
          <w:i/>
          <w:sz w:val="24"/>
          <w:szCs w:val="24"/>
        </w:rPr>
      </w:pPr>
    </w:p>
    <w:p w:rsidR="00C66563" w:rsidRPr="00C040D2" w:rsidRDefault="00C66563" w:rsidP="00C66563">
      <w:pPr>
        <w:tabs>
          <w:tab w:val="left" w:pos="234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C040D2">
        <w:rPr>
          <w:b/>
          <w:sz w:val="28"/>
          <w:szCs w:val="28"/>
        </w:rPr>
        <w:t>ОТЧЕТ</w:t>
      </w:r>
    </w:p>
    <w:p w:rsidR="00C66563" w:rsidRPr="00C040D2" w:rsidRDefault="00C66563" w:rsidP="009F1642">
      <w:pPr>
        <w:tabs>
          <w:tab w:val="left" w:pos="2340"/>
        </w:tabs>
        <w:spacing w:before="120" w:after="120" w:line="360" w:lineRule="auto"/>
        <w:jc w:val="center"/>
        <w:rPr>
          <w:sz w:val="24"/>
          <w:szCs w:val="24"/>
        </w:rPr>
      </w:pPr>
      <w:r w:rsidRPr="00C040D2">
        <w:rPr>
          <w:sz w:val="24"/>
          <w:szCs w:val="24"/>
        </w:rPr>
        <w:t xml:space="preserve">о </w:t>
      </w:r>
      <w:r w:rsidRPr="009F1642">
        <w:rPr>
          <w:sz w:val="24"/>
          <w:szCs w:val="24"/>
        </w:rPr>
        <w:t xml:space="preserve">прохождении </w:t>
      </w:r>
      <w:r w:rsidR="009F1642" w:rsidRPr="009F1642">
        <w:rPr>
          <w:sz w:val="24"/>
          <w:szCs w:val="24"/>
        </w:rPr>
        <w:t>практики по получению профессиональных умений и опыта професси</w:t>
      </w:r>
      <w:r w:rsidR="009F1642" w:rsidRPr="009F1642">
        <w:rPr>
          <w:sz w:val="24"/>
          <w:szCs w:val="24"/>
        </w:rPr>
        <w:t>о</w:t>
      </w:r>
      <w:r w:rsidR="009F1642" w:rsidRPr="009F1642">
        <w:rPr>
          <w:sz w:val="24"/>
          <w:szCs w:val="24"/>
        </w:rPr>
        <w:t xml:space="preserve">нальной деятельности </w:t>
      </w:r>
      <w:r w:rsidR="000A5DD9">
        <w:rPr>
          <w:sz w:val="24"/>
          <w:szCs w:val="24"/>
        </w:rPr>
        <w:t>студента</w:t>
      </w:r>
      <w:r w:rsidRPr="00C040D2">
        <w:rPr>
          <w:sz w:val="24"/>
          <w:szCs w:val="24"/>
        </w:rPr>
        <w:t xml:space="preserve">       ____________________________</w:t>
      </w:r>
    </w:p>
    <w:p w:rsidR="00C66563" w:rsidRPr="00C040D2" w:rsidRDefault="00C66563" w:rsidP="00C66563">
      <w:pPr>
        <w:spacing w:after="120"/>
        <w:jc w:val="center"/>
        <w:rPr>
          <w:sz w:val="16"/>
          <w:szCs w:val="16"/>
        </w:rPr>
      </w:pPr>
      <w:r w:rsidRPr="00C040D2">
        <w:rPr>
          <w:sz w:val="16"/>
          <w:szCs w:val="16"/>
        </w:rPr>
        <w:t xml:space="preserve">                                                Ф.И.О.</w:t>
      </w:r>
    </w:p>
    <w:p w:rsidR="00C66563" w:rsidRPr="00C040D2" w:rsidRDefault="00C66563" w:rsidP="00C66563">
      <w:pPr>
        <w:jc w:val="both"/>
        <w:rPr>
          <w:sz w:val="24"/>
          <w:szCs w:val="24"/>
        </w:rPr>
      </w:pPr>
    </w:p>
    <w:p w:rsidR="00C66563" w:rsidRPr="00C040D2" w:rsidRDefault="00C66563" w:rsidP="00C66563">
      <w:pPr>
        <w:jc w:val="both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  <w:r w:rsidRPr="00C040D2">
        <w:rPr>
          <w:sz w:val="24"/>
          <w:szCs w:val="24"/>
        </w:rPr>
        <w:t>Руководитель практики____________________________</w:t>
      </w:r>
    </w:p>
    <w:p w:rsidR="00C66563" w:rsidRPr="00C040D2" w:rsidRDefault="00C66563" w:rsidP="00C66563">
      <w:pPr>
        <w:spacing w:after="120"/>
        <w:jc w:val="center"/>
        <w:rPr>
          <w:sz w:val="16"/>
          <w:szCs w:val="16"/>
        </w:rPr>
      </w:pPr>
      <w:r w:rsidRPr="00C040D2">
        <w:rPr>
          <w:sz w:val="16"/>
          <w:szCs w:val="16"/>
        </w:rPr>
        <w:t xml:space="preserve">                                                         должность, Ф.И.О.</w:t>
      </w:r>
    </w:p>
    <w:p w:rsidR="00C66563" w:rsidRPr="00C040D2" w:rsidRDefault="00C66563" w:rsidP="00C66563">
      <w:pPr>
        <w:jc w:val="both"/>
        <w:rPr>
          <w:sz w:val="24"/>
          <w:szCs w:val="24"/>
        </w:rPr>
      </w:pPr>
    </w:p>
    <w:p w:rsidR="00C66563" w:rsidRPr="00C040D2" w:rsidRDefault="00C66563" w:rsidP="00C66563">
      <w:pPr>
        <w:jc w:val="both"/>
        <w:rPr>
          <w:sz w:val="24"/>
          <w:szCs w:val="24"/>
        </w:rPr>
      </w:pPr>
    </w:p>
    <w:p w:rsidR="00520461" w:rsidRDefault="00520461" w:rsidP="00C66563">
      <w:pPr>
        <w:jc w:val="center"/>
        <w:rPr>
          <w:sz w:val="24"/>
          <w:szCs w:val="24"/>
        </w:rPr>
      </w:pPr>
    </w:p>
    <w:p w:rsidR="00520461" w:rsidRDefault="00520461" w:rsidP="00C66563">
      <w:pPr>
        <w:jc w:val="center"/>
        <w:rPr>
          <w:sz w:val="24"/>
          <w:szCs w:val="24"/>
        </w:rPr>
      </w:pPr>
    </w:p>
    <w:p w:rsidR="00C66563" w:rsidRPr="00C040D2" w:rsidRDefault="00C66563" w:rsidP="00C66563">
      <w:pPr>
        <w:jc w:val="center"/>
        <w:rPr>
          <w:sz w:val="24"/>
          <w:szCs w:val="24"/>
        </w:rPr>
      </w:pPr>
      <w:r w:rsidRPr="00C040D2">
        <w:rPr>
          <w:sz w:val="24"/>
          <w:szCs w:val="24"/>
        </w:rPr>
        <w:t>Иркутск,20</w:t>
      </w:r>
      <w:r w:rsidR="000F5365" w:rsidRPr="00C040D2">
        <w:rPr>
          <w:sz w:val="24"/>
          <w:szCs w:val="24"/>
        </w:rPr>
        <w:t>__</w:t>
      </w:r>
    </w:p>
    <w:p w:rsidR="00C66563" w:rsidRPr="00C040D2" w:rsidRDefault="00C66563" w:rsidP="00C66563">
      <w:pPr>
        <w:jc w:val="right"/>
        <w:rPr>
          <w:sz w:val="24"/>
          <w:szCs w:val="24"/>
        </w:rPr>
      </w:pPr>
    </w:p>
    <w:p w:rsidR="00142FA5" w:rsidRPr="00C040D2" w:rsidRDefault="00C66563">
      <w:pPr>
        <w:spacing w:after="200" w:line="276" w:lineRule="auto"/>
        <w:rPr>
          <w:sz w:val="24"/>
          <w:szCs w:val="24"/>
        </w:rPr>
      </w:pPr>
      <w:r w:rsidRPr="00C040D2">
        <w:rPr>
          <w:sz w:val="24"/>
          <w:szCs w:val="24"/>
        </w:rPr>
        <w:br w:type="page"/>
      </w:r>
    </w:p>
    <w:p w:rsidR="00142FA5" w:rsidRPr="00C040D2" w:rsidRDefault="00142FA5" w:rsidP="00142FA5">
      <w:pPr>
        <w:jc w:val="right"/>
        <w:rPr>
          <w:sz w:val="24"/>
          <w:szCs w:val="24"/>
        </w:rPr>
      </w:pPr>
      <w:r w:rsidRPr="00C040D2">
        <w:rPr>
          <w:sz w:val="24"/>
          <w:szCs w:val="24"/>
        </w:rPr>
        <w:lastRenderedPageBreak/>
        <w:t>Приложение 3</w:t>
      </w:r>
    </w:p>
    <w:p w:rsidR="00520461" w:rsidRDefault="00520461" w:rsidP="00142FA5">
      <w:pPr>
        <w:spacing w:after="120"/>
        <w:jc w:val="center"/>
        <w:rPr>
          <w:b/>
          <w:sz w:val="24"/>
          <w:szCs w:val="24"/>
        </w:rPr>
      </w:pPr>
    </w:p>
    <w:p w:rsidR="00142FA5" w:rsidRPr="00C040D2" w:rsidRDefault="00142FA5" w:rsidP="00142FA5">
      <w:pPr>
        <w:spacing w:after="120"/>
        <w:jc w:val="center"/>
        <w:rPr>
          <w:b/>
          <w:sz w:val="24"/>
          <w:szCs w:val="24"/>
        </w:rPr>
      </w:pPr>
      <w:r w:rsidRPr="00C040D2">
        <w:rPr>
          <w:b/>
          <w:sz w:val="24"/>
          <w:szCs w:val="24"/>
        </w:rPr>
        <w:t xml:space="preserve">Отзыв руководителя </w:t>
      </w:r>
      <w:r w:rsidR="009F1642" w:rsidRPr="009F1642">
        <w:rPr>
          <w:b/>
          <w:sz w:val="24"/>
          <w:szCs w:val="24"/>
        </w:rPr>
        <w:t>практики по получению профессиональных умений и опыта профессиональной деятельности</w:t>
      </w:r>
    </w:p>
    <w:p w:rsidR="00B22B2B" w:rsidRPr="00C040D2" w:rsidRDefault="00B22B2B" w:rsidP="00B22B2B">
      <w:pPr>
        <w:jc w:val="center"/>
        <w:rPr>
          <w:sz w:val="24"/>
          <w:szCs w:val="24"/>
        </w:rPr>
      </w:pPr>
      <w:r w:rsidRPr="00C040D2">
        <w:rPr>
          <w:sz w:val="24"/>
          <w:szCs w:val="24"/>
        </w:rPr>
        <w:t xml:space="preserve">о работе </w:t>
      </w:r>
      <w:r w:rsidR="000A5DD9">
        <w:rPr>
          <w:sz w:val="24"/>
          <w:szCs w:val="24"/>
        </w:rPr>
        <w:t>студента</w:t>
      </w:r>
      <w:r w:rsidRPr="00C040D2">
        <w:rPr>
          <w:sz w:val="24"/>
          <w:szCs w:val="24"/>
        </w:rPr>
        <w:t xml:space="preserve">  ____________________________</w:t>
      </w:r>
    </w:p>
    <w:p w:rsidR="00B22B2B" w:rsidRPr="00C040D2" w:rsidRDefault="00B22B2B" w:rsidP="00B22B2B">
      <w:pPr>
        <w:jc w:val="center"/>
      </w:pPr>
      <w:r w:rsidRPr="00C040D2">
        <w:t xml:space="preserve">                                                   Ф.И.О.</w:t>
      </w:r>
    </w:p>
    <w:p w:rsidR="00142FA5" w:rsidRPr="00C040D2" w:rsidRDefault="00142FA5" w:rsidP="00142FA5">
      <w:pPr>
        <w:jc w:val="both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404"/>
        <w:gridCol w:w="567"/>
        <w:gridCol w:w="567"/>
        <w:gridCol w:w="567"/>
        <w:gridCol w:w="567"/>
        <w:gridCol w:w="567"/>
      </w:tblGrid>
      <w:tr w:rsidR="00142FA5" w:rsidRPr="00C040D2" w:rsidTr="00142FA5">
        <w:tc>
          <w:tcPr>
            <w:tcW w:w="516" w:type="dxa"/>
            <w:vMerge w:val="restart"/>
          </w:tcPr>
          <w:p w:rsidR="00142FA5" w:rsidRPr="00C040D2" w:rsidRDefault="00142FA5" w:rsidP="00142FA5">
            <w:pPr>
              <w:spacing w:before="120"/>
              <w:jc w:val="center"/>
            </w:pPr>
            <w:r w:rsidRPr="00C040D2">
              <w:t>№</w:t>
            </w:r>
          </w:p>
        </w:tc>
        <w:tc>
          <w:tcPr>
            <w:tcW w:w="5404" w:type="dxa"/>
            <w:vMerge w:val="restart"/>
          </w:tcPr>
          <w:p w:rsidR="00142FA5" w:rsidRPr="00C040D2" w:rsidRDefault="00142FA5" w:rsidP="00142FA5">
            <w:pPr>
              <w:spacing w:before="120"/>
              <w:jc w:val="center"/>
            </w:pPr>
            <w:r w:rsidRPr="00C040D2">
              <w:t>Критерии оценки</w:t>
            </w:r>
          </w:p>
        </w:tc>
        <w:tc>
          <w:tcPr>
            <w:tcW w:w="2835" w:type="dxa"/>
            <w:gridSpan w:val="5"/>
          </w:tcPr>
          <w:p w:rsidR="00142FA5" w:rsidRPr="00C040D2" w:rsidRDefault="00142FA5" w:rsidP="00142FA5">
            <w:pPr>
              <w:jc w:val="center"/>
            </w:pPr>
            <w:r w:rsidRPr="00C040D2">
              <w:t>Оценочная шкала</w:t>
            </w:r>
          </w:p>
        </w:tc>
      </w:tr>
      <w:tr w:rsidR="00142FA5" w:rsidRPr="00C040D2" w:rsidTr="00142FA5">
        <w:tc>
          <w:tcPr>
            <w:tcW w:w="516" w:type="dxa"/>
            <w:vMerge/>
          </w:tcPr>
          <w:p w:rsidR="00142FA5" w:rsidRPr="00C040D2" w:rsidRDefault="00142FA5" w:rsidP="00142F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4" w:type="dxa"/>
            <w:vMerge/>
          </w:tcPr>
          <w:p w:rsidR="00142FA5" w:rsidRPr="00C040D2" w:rsidRDefault="00142FA5" w:rsidP="00142F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jc w:val="center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5</w:t>
            </w: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1.</w:t>
            </w:r>
          </w:p>
        </w:tc>
        <w:tc>
          <w:tcPr>
            <w:tcW w:w="5404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Профессиональные знания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CF3F78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42FA5" w:rsidRPr="00C040D2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Степень ответственности и самостоятельности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CF3F78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42FA5" w:rsidRPr="00C040D2">
              <w:rPr>
                <w:sz w:val="24"/>
                <w:szCs w:val="24"/>
              </w:rPr>
              <w:t>.</w:t>
            </w:r>
          </w:p>
        </w:tc>
        <w:tc>
          <w:tcPr>
            <w:tcW w:w="5404" w:type="dxa"/>
          </w:tcPr>
          <w:p w:rsidR="00142FA5" w:rsidRPr="00C040D2" w:rsidRDefault="00142FA5" w:rsidP="00CF3F78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 xml:space="preserve">Качество </w:t>
            </w:r>
            <w:r w:rsidR="00CF3F78">
              <w:rPr>
                <w:sz w:val="24"/>
                <w:szCs w:val="24"/>
              </w:rPr>
              <w:t>аналитической работы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6.</w:t>
            </w:r>
          </w:p>
        </w:tc>
        <w:tc>
          <w:tcPr>
            <w:tcW w:w="5404" w:type="dxa"/>
          </w:tcPr>
          <w:p w:rsidR="00142FA5" w:rsidRPr="00C040D2" w:rsidRDefault="00142FA5" w:rsidP="000A5DD9">
            <w:pPr>
              <w:spacing w:before="12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Качество презентации результатов исследования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7.</w:t>
            </w:r>
          </w:p>
        </w:tc>
        <w:tc>
          <w:tcPr>
            <w:tcW w:w="5404" w:type="dxa"/>
          </w:tcPr>
          <w:p w:rsidR="00142FA5" w:rsidRPr="00C040D2" w:rsidRDefault="00142FA5" w:rsidP="00142FA5">
            <w:pPr>
              <w:spacing w:before="120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Полнота выполнения заданий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8.</w:t>
            </w:r>
          </w:p>
        </w:tc>
        <w:tc>
          <w:tcPr>
            <w:tcW w:w="5404" w:type="dxa"/>
          </w:tcPr>
          <w:p w:rsidR="00142FA5" w:rsidRPr="00C040D2" w:rsidRDefault="002856B8" w:rsidP="00142FA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подход к </w:t>
            </w:r>
            <w:r w:rsidR="00142FA5" w:rsidRPr="00C040D2">
              <w:rPr>
                <w:sz w:val="24"/>
                <w:szCs w:val="24"/>
              </w:rPr>
              <w:t>выполнению заданий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9.</w:t>
            </w:r>
          </w:p>
        </w:tc>
        <w:tc>
          <w:tcPr>
            <w:tcW w:w="5404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Качество отчетной документации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142FA5" w:rsidRPr="00C040D2" w:rsidTr="00142FA5">
        <w:tc>
          <w:tcPr>
            <w:tcW w:w="516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10</w:t>
            </w:r>
          </w:p>
        </w:tc>
        <w:tc>
          <w:tcPr>
            <w:tcW w:w="5404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C040D2">
              <w:rPr>
                <w:sz w:val="24"/>
                <w:szCs w:val="24"/>
              </w:rPr>
              <w:t>Своевременность выполнения заданий</w:t>
            </w: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2FA5" w:rsidRPr="00C040D2" w:rsidRDefault="00142FA5" w:rsidP="00142FA5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142FA5" w:rsidRPr="00C040D2" w:rsidRDefault="00142FA5" w:rsidP="00142FA5">
      <w:pPr>
        <w:jc w:val="both"/>
        <w:rPr>
          <w:sz w:val="24"/>
          <w:szCs w:val="24"/>
        </w:rPr>
      </w:pPr>
    </w:p>
    <w:p w:rsidR="00142FA5" w:rsidRPr="00C040D2" w:rsidRDefault="00142FA5" w:rsidP="00142FA5">
      <w:pPr>
        <w:spacing w:after="24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Общая оценка за практику__________________________________</w:t>
      </w:r>
    </w:p>
    <w:p w:rsidR="00142FA5" w:rsidRPr="00C040D2" w:rsidRDefault="00142FA5" w:rsidP="00142FA5">
      <w:pPr>
        <w:spacing w:after="12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Комментарии и пожелания__________________________________________________</w:t>
      </w:r>
    </w:p>
    <w:p w:rsidR="00142FA5" w:rsidRPr="00C040D2" w:rsidRDefault="00142FA5" w:rsidP="00142FA5">
      <w:pPr>
        <w:spacing w:after="12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__________________________________________________________________________</w:t>
      </w:r>
    </w:p>
    <w:p w:rsidR="00142FA5" w:rsidRPr="00C040D2" w:rsidRDefault="00142FA5" w:rsidP="00142FA5">
      <w:pPr>
        <w:spacing w:after="12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__________________________________________________________________________</w:t>
      </w:r>
    </w:p>
    <w:p w:rsidR="00142FA5" w:rsidRPr="00C040D2" w:rsidRDefault="00142FA5" w:rsidP="00142FA5">
      <w:pPr>
        <w:spacing w:after="12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__________________________________________________________________________</w:t>
      </w:r>
    </w:p>
    <w:p w:rsidR="00142FA5" w:rsidRPr="00C040D2" w:rsidRDefault="00142FA5" w:rsidP="00142FA5">
      <w:pPr>
        <w:spacing w:after="12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__________________________________________________________________________</w:t>
      </w:r>
    </w:p>
    <w:p w:rsidR="00142FA5" w:rsidRPr="00C040D2" w:rsidRDefault="00142FA5" w:rsidP="00142FA5">
      <w:pPr>
        <w:spacing w:after="120"/>
        <w:jc w:val="both"/>
        <w:rPr>
          <w:sz w:val="24"/>
          <w:szCs w:val="24"/>
        </w:rPr>
      </w:pPr>
      <w:r w:rsidRPr="00C040D2">
        <w:rPr>
          <w:sz w:val="24"/>
          <w:szCs w:val="24"/>
        </w:rPr>
        <w:t>__________________________________________________________________________</w:t>
      </w:r>
    </w:p>
    <w:p w:rsidR="00142FA5" w:rsidRPr="00C040D2" w:rsidRDefault="00142FA5" w:rsidP="00142FA5">
      <w:pPr>
        <w:jc w:val="center"/>
        <w:rPr>
          <w:sz w:val="24"/>
          <w:szCs w:val="24"/>
        </w:rPr>
      </w:pPr>
    </w:p>
    <w:p w:rsidR="00142FA5" w:rsidRPr="00C040D2" w:rsidRDefault="00142FA5" w:rsidP="00142FA5">
      <w:pPr>
        <w:jc w:val="center"/>
        <w:rPr>
          <w:sz w:val="24"/>
          <w:szCs w:val="24"/>
        </w:rPr>
      </w:pPr>
    </w:p>
    <w:p w:rsidR="00142FA5" w:rsidRPr="00C040D2" w:rsidRDefault="00142FA5" w:rsidP="00142FA5">
      <w:pPr>
        <w:jc w:val="center"/>
        <w:rPr>
          <w:sz w:val="24"/>
          <w:szCs w:val="24"/>
        </w:rPr>
      </w:pPr>
    </w:p>
    <w:p w:rsidR="00142FA5" w:rsidRPr="00C040D2" w:rsidRDefault="00142FA5" w:rsidP="00142FA5">
      <w:pPr>
        <w:jc w:val="center"/>
        <w:rPr>
          <w:sz w:val="24"/>
          <w:szCs w:val="24"/>
        </w:rPr>
      </w:pPr>
      <w:r w:rsidRPr="00C040D2">
        <w:rPr>
          <w:sz w:val="24"/>
          <w:szCs w:val="24"/>
        </w:rPr>
        <w:t>Руководитель_____________________                               ____________________</w:t>
      </w:r>
    </w:p>
    <w:p w:rsidR="00142FA5" w:rsidRPr="00C040D2" w:rsidRDefault="00142FA5" w:rsidP="00142FA5">
      <w:pPr>
        <w:spacing w:after="240"/>
        <w:jc w:val="center"/>
        <w:rPr>
          <w:sz w:val="16"/>
          <w:szCs w:val="16"/>
        </w:rPr>
      </w:pPr>
      <w:r w:rsidRPr="00C040D2">
        <w:rPr>
          <w:sz w:val="16"/>
          <w:szCs w:val="16"/>
        </w:rPr>
        <w:t xml:space="preserve">                      должность,  Ф.И.О.                                                                                       Подпись</w:t>
      </w:r>
    </w:p>
    <w:p w:rsidR="00142FA5" w:rsidRPr="00C040D2" w:rsidRDefault="00142FA5" w:rsidP="00142FA5">
      <w:pPr>
        <w:spacing w:after="120"/>
        <w:jc w:val="right"/>
        <w:rPr>
          <w:sz w:val="24"/>
          <w:szCs w:val="24"/>
        </w:rPr>
      </w:pPr>
      <w:r w:rsidRPr="00C040D2">
        <w:rPr>
          <w:sz w:val="24"/>
          <w:szCs w:val="24"/>
        </w:rPr>
        <w:t>«</w:t>
      </w:r>
      <w:r w:rsidR="00B22B2B" w:rsidRPr="00C040D2">
        <w:rPr>
          <w:sz w:val="24"/>
          <w:szCs w:val="24"/>
        </w:rPr>
        <w:t>____</w:t>
      </w:r>
      <w:r w:rsidRPr="00C040D2">
        <w:rPr>
          <w:sz w:val="24"/>
          <w:szCs w:val="24"/>
        </w:rPr>
        <w:t>»_______________20</w:t>
      </w:r>
      <w:r w:rsidR="000F5365" w:rsidRPr="00C040D2">
        <w:rPr>
          <w:sz w:val="24"/>
          <w:szCs w:val="24"/>
        </w:rPr>
        <w:t>__ г.</w:t>
      </w:r>
    </w:p>
    <w:p w:rsidR="00CD267C" w:rsidRDefault="00CD267C" w:rsidP="00C66563">
      <w:pPr>
        <w:ind w:firstLine="709"/>
        <w:jc w:val="both"/>
        <w:rPr>
          <w:sz w:val="24"/>
          <w:szCs w:val="24"/>
        </w:rPr>
      </w:pPr>
    </w:p>
    <w:p w:rsidR="000A5DD9" w:rsidRDefault="000A5DD9" w:rsidP="0000433A">
      <w:pPr>
        <w:widowControl w:val="0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00433A" w:rsidRPr="00C040D2" w:rsidRDefault="0000433A" w:rsidP="00C66563">
      <w:pPr>
        <w:ind w:firstLine="709"/>
        <w:jc w:val="both"/>
        <w:rPr>
          <w:sz w:val="24"/>
          <w:szCs w:val="24"/>
        </w:rPr>
      </w:pPr>
    </w:p>
    <w:sectPr w:rsidR="0000433A" w:rsidRPr="00C040D2" w:rsidSect="00941E50">
      <w:footerReference w:type="default" r:id="rId29"/>
      <w:footerReference w:type="firs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3A" w:rsidRDefault="0000433A" w:rsidP="00941E50">
      <w:r>
        <w:separator/>
      </w:r>
    </w:p>
  </w:endnote>
  <w:endnote w:type="continuationSeparator" w:id="0">
    <w:p w:rsidR="0000433A" w:rsidRDefault="0000433A" w:rsidP="0094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5781864"/>
      <w:docPartObj>
        <w:docPartGallery w:val="Page Numbers (Bottom of Page)"/>
        <w:docPartUnique/>
      </w:docPartObj>
    </w:sdtPr>
    <w:sdtEndPr/>
    <w:sdtContent>
      <w:p w:rsidR="0000433A" w:rsidRDefault="000043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3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0433A" w:rsidRDefault="0000433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08645"/>
      <w:docPartObj>
        <w:docPartGallery w:val="Page Numbers (Bottom of Page)"/>
        <w:docPartUnique/>
      </w:docPartObj>
    </w:sdtPr>
    <w:sdtEndPr/>
    <w:sdtContent>
      <w:p w:rsidR="0000433A" w:rsidRDefault="000043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433A" w:rsidRDefault="0000433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3A" w:rsidRDefault="0000433A" w:rsidP="00941E50">
      <w:r>
        <w:separator/>
      </w:r>
    </w:p>
  </w:footnote>
  <w:footnote w:type="continuationSeparator" w:id="0">
    <w:p w:rsidR="0000433A" w:rsidRDefault="0000433A" w:rsidP="0094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8F6"/>
    <w:multiLevelType w:val="hybridMultilevel"/>
    <w:tmpl w:val="D620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D2C58"/>
    <w:multiLevelType w:val="hybridMultilevel"/>
    <w:tmpl w:val="E63AD272"/>
    <w:lvl w:ilvl="0" w:tplc="C7EE8BD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81E79"/>
    <w:multiLevelType w:val="hybridMultilevel"/>
    <w:tmpl w:val="D96CB01A"/>
    <w:lvl w:ilvl="0" w:tplc="5CFEF5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D5766"/>
    <w:multiLevelType w:val="singleLevel"/>
    <w:tmpl w:val="57DCF19E"/>
    <w:lvl w:ilvl="0">
      <w:start w:val="1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0B7F2F44"/>
    <w:multiLevelType w:val="hybridMultilevel"/>
    <w:tmpl w:val="0E46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D51E8"/>
    <w:multiLevelType w:val="hybridMultilevel"/>
    <w:tmpl w:val="1D3CF4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3A37A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71394B"/>
    <w:multiLevelType w:val="hybridMultilevel"/>
    <w:tmpl w:val="0E68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82B5D"/>
    <w:multiLevelType w:val="hybridMultilevel"/>
    <w:tmpl w:val="CADAA0F6"/>
    <w:lvl w:ilvl="0" w:tplc="FC388D96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4B0D7B"/>
    <w:multiLevelType w:val="hybridMultilevel"/>
    <w:tmpl w:val="C80E4504"/>
    <w:lvl w:ilvl="0" w:tplc="893A1E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773B"/>
    <w:multiLevelType w:val="hybridMultilevel"/>
    <w:tmpl w:val="ECA03ED6"/>
    <w:lvl w:ilvl="0" w:tplc="C7EE8BD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12B3F"/>
    <w:multiLevelType w:val="hybridMultilevel"/>
    <w:tmpl w:val="97F03F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32D1B5F"/>
    <w:multiLevelType w:val="hybridMultilevel"/>
    <w:tmpl w:val="6840F002"/>
    <w:lvl w:ilvl="0" w:tplc="A2900160">
      <w:start w:val="1"/>
      <w:numFmt w:val="decimal"/>
      <w:lvlText w:val="%1."/>
      <w:lvlJc w:val="left"/>
      <w:pPr>
        <w:tabs>
          <w:tab w:val="num" w:pos="539"/>
        </w:tabs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E7C3B"/>
    <w:multiLevelType w:val="hybridMultilevel"/>
    <w:tmpl w:val="8528C64A"/>
    <w:lvl w:ilvl="0" w:tplc="C7EE8BD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8B6F63"/>
    <w:multiLevelType w:val="hybridMultilevel"/>
    <w:tmpl w:val="D326D2F2"/>
    <w:lvl w:ilvl="0" w:tplc="A2900160">
      <w:start w:val="1"/>
      <w:numFmt w:val="decimal"/>
      <w:lvlText w:val="%1."/>
      <w:lvlJc w:val="left"/>
      <w:pPr>
        <w:tabs>
          <w:tab w:val="num" w:pos="138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2872CB1"/>
    <w:multiLevelType w:val="hybridMultilevel"/>
    <w:tmpl w:val="60E245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BA86BBE"/>
    <w:multiLevelType w:val="hybridMultilevel"/>
    <w:tmpl w:val="3230E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D74F56"/>
    <w:multiLevelType w:val="hybridMultilevel"/>
    <w:tmpl w:val="BD66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B805D3"/>
    <w:multiLevelType w:val="hybridMultilevel"/>
    <w:tmpl w:val="3AC05850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C173745"/>
    <w:multiLevelType w:val="multilevel"/>
    <w:tmpl w:val="3C96A3E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0">
    <w:nsid w:val="73001060"/>
    <w:multiLevelType w:val="hybridMultilevel"/>
    <w:tmpl w:val="008692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271564"/>
    <w:multiLevelType w:val="hybridMultilevel"/>
    <w:tmpl w:val="A8F2B6E4"/>
    <w:lvl w:ilvl="0" w:tplc="CFD6C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0"/>
  </w:num>
  <w:num w:numId="5">
    <w:abstractNumId w:val="5"/>
  </w:num>
  <w:num w:numId="6">
    <w:abstractNumId w:val="15"/>
  </w:num>
  <w:num w:numId="7">
    <w:abstractNumId w:val="2"/>
  </w:num>
  <w:num w:numId="8">
    <w:abstractNumId w:val="9"/>
  </w:num>
  <w:num w:numId="9">
    <w:abstractNumId w:val="20"/>
  </w:num>
  <w:num w:numId="10">
    <w:abstractNumId w:val="4"/>
  </w:num>
  <w:num w:numId="11">
    <w:abstractNumId w:val="21"/>
  </w:num>
  <w:num w:numId="12">
    <w:abstractNumId w:val="17"/>
  </w:num>
  <w:num w:numId="13">
    <w:abstractNumId w:val="16"/>
  </w:num>
  <w:num w:numId="14">
    <w:abstractNumId w:val="6"/>
  </w:num>
  <w:num w:numId="15">
    <w:abstractNumId w:val="19"/>
  </w:num>
  <w:num w:numId="16">
    <w:abstractNumId w:val="10"/>
  </w:num>
  <w:num w:numId="17">
    <w:abstractNumId w:val="13"/>
  </w:num>
  <w:num w:numId="18">
    <w:abstractNumId w:val="1"/>
  </w:num>
  <w:num w:numId="19">
    <w:abstractNumId w:val="3"/>
  </w:num>
  <w:num w:numId="20">
    <w:abstractNumId w:val="1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50"/>
    <w:rsid w:val="0000433A"/>
    <w:rsid w:val="000068F8"/>
    <w:rsid w:val="00034097"/>
    <w:rsid w:val="00056EA9"/>
    <w:rsid w:val="00060FA4"/>
    <w:rsid w:val="0009027C"/>
    <w:rsid w:val="000A3F24"/>
    <w:rsid w:val="000A5DD9"/>
    <w:rsid w:val="000C4FCB"/>
    <w:rsid w:val="000D1F50"/>
    <w:rsid w:val="000D4E25"/>
    <w:rsid w:val="000D6B0E"/>
    <w:rsid w:val="000F5365"/>
    <w:rsid w:val="00102D25"/>
    <w:rsid w:val="001037F8"/>
    <w:rsid w:val="001275E4"/>
    <w:rsid w:val="00142FA5"/>
    <w:rsid w:val="00145C7F"/>
    <w:rsid w:val="001645E3"/>
    <w:rsid w:val="00174FF4"/>
    <w:rsid w:val="0018368C"/>
    <w:rsid w:val="001A7A07"/>
    <w:rsid w:val="001B1E41"/>
    <w:rsid w:val="001B3351"/>
    <w:rsid w:val="001B6F59"/>
    <w:rsid w:val="0020094F"/>
    <w:rsid w:val="002231B8"/>
    <w:rsid w:val="002424DD"/>
    <w:rsid w:val="002451BB"/>
    <w:rsid w:val="0027141C"/>
    <w:rsid w:val="002856B8"/>
    <w:rsid w:val="00285F04"/>
    <w:rsid w:val="002B1AC9"/>
    <w:rsid w:val="002B59DD"/>
    <w:rsid w:val="002C108F"/>
    <w:rsid w:val="002C6342"/>
    <w:rsid w:val="002D1356"/>
    <w:rsid w:val="002F403A"/>
    <w:rsid w:val="002F682F"/>
    <w:rsid w:val="0030047F"/>
    <w:rsid w:val="003264F3"/>
    <w:rsid w:val="003329D5"/>
    <w:rsid w:val="00367571"/>
    <w:rsid w:val="003818AA"/>
    <w:rsid w:val="00383652"/>
    <w:rsid w:val="00387831"/>
    <w:rsid w:val="00391216"/>
    <w:rsid w:val="00397E2E"/>
    <w:rsid w:val="003B77B7"/>
    <w:rsid w:val="004235A9"/>
    <w:rsid w:val="004359CB"/>
    <w:rsid w:val="00441E92"/>
    <w:rsid w:val="00442DEC"/>
    <w:rsid w:val="00452113"/>
    <w:rsid w:val="00462A8A"/>
    <w:rsid w:val="004809A6"/>
    <w:rsid w:val="00492E2D"/>
    <w:rsid w:val="00495746"/>
    <w:rsid w:val="004F4AAC"/>
    <w:rsid w:val="00511B2E"/>
    <w:rsid w:val="00520461"/>
    <w:rsid w:val="00535ABF"/>
    <w:rsid w:val="00540DEA"/>
    <w:rsid w:val="00542067"/>
    <w:rsid w:val="00564689"/>
    <w:rsid w:val="005668D9"/>
    <w:rsid w:val="00572920"/>
    <w:rsid w:val="00575292"/>
    <w:rsid w:val="00592A20"/>
    <w:rsid w:val="005D67A8"/>
    <w:rsid w:val="005D7CD4"/>
    <w:rsid w:val="00614BA3"/>
    <w:rsid w:val="00620B80"/>
    <w:rsid w:val="00635F03"/>
    <w:rsid w:val="006513BD"/>
    <w:rsid w:val="006524BF"/>
    <w:rsid w:val="00683D6D"/>
    <w:rsid w:val="00687F82"/>
    <w:rsid w:val="006A6EFA"/>
    <w:rsid w:val="006B11DA"/>
    <w:rsid w:val="006B2B79"/>
    <w:rsid w:val="006C1439"/>
    <w:rsid w:val="006C6F8C"/>
    <w:rsid w:val="006D6FDD"/>
    <w:rsid w:val="006E713A"/>
    <w:rsid w:val="00700DFE"/>
    <w:rsid w:val="00707456"/>
    <w:rsid w:val="00747197"/>
    <w:rsid w:val="00774584"/>
    <w:rsid w:val="00781392"/>
    <w:rsid w:val="00790A95"/>
    <w:rsid w:val="00794530"/>
    <w:rsid w:val="0079481B"/>
    <w:rsid w:val="007A6BD5"/>
    <w:rsid w:val="007C550A"/>
    <w:rsid w:val="007D31F9"/>
    <w:rsid w:val="007E633E"/>
    <w:rsid w:val="00820F1D"/>
    <w:rsid w:val="00824941"/>
    <w:rsid w:val="008274E7"/>
    <w:rsid w:val="00827E96"/>
    <w:rsid w:val="00845062"/>
    <w:rsid w:val="00852F0B"/>
    <w:rsid w:val="00856A28"/>
    <w:rsid w:val="0088280B"/>
    <w:rsid w:val="008918CE"/>
    <w:rsid w:val="008A1C5E"/>
    <w:rsid w:val="008C6096"/>
    <w:rsid w:val="008C76E7"/>
    <w:rsid w:val="00901A71"/>
    <w:rsid w:val="00907692"/>
    <w:rsid w:val="0094013A"/>
    <w:rsid w:val="00941E50"/>
    <w:rsid w:val="00946334"/>
    <w:rsid w:val="0095533F"/>
    <w:rsid w:val="0098353A"/>
    <w:rsid w:val="009B2A32"/>
    <w:rsid w:val="009C3C44"/>
    <w:rsid w:val="009F1642"/>
    <w:rsid w:val="009F1C42"/>
    <w:rsid w:val="009F2C7A"/>
    <w:rsid w:val="009F5EF1"/>
    <w:rsid w:val="00A21889"/>
    <w:rsid w:val="00A54392"/>
    <w:rsid w:val="00A557A1"/>
    <w:rsid w:val="00AC3117"/>
    <w:rsid w:val="00AC4683"/>
    <w:rsid w:val="00AE155A"/>
    <w:rsid w:val="00B22B2B"/>
    <w:rsid w:val="00B34ADD"/>
    <w:rsid w:val="00B60F03"/>
    <w:rsid w:val="00B66AAC"/>
    <w:rsid w:val="00BA6080"/>
    <w:rsid w:val="00BC4D43"/>
    <w:rsid w:val="00BC6FAE"/>
    <w:rsid w:val="00BD10AC"/>
    <w:rsid w:val="00BD6A7E"/>
    <w:rsid w:val="00BE04E8"/>
    <w:rsid w:val="00BE35AE"/>
    <w:rsid w:val="00BF797B"/>
    <w:rsid w:val="00C030E5"/>
    <w:rsid w:val="00C040D2"/>
    <w:rsid w:val="00C33FF1"/>
    <w:rsid w:val="00C36540"/>
    <w:rsid w:val="00C6541F"/>
    <w:rsid w:val="00C66563"/>
    <w:rsid w:val="00C95859"/>
    <w:rsid w:val="00C95A11"/>
    <w:rsid w:val="00CD267C"/>
    <w:rsid w:val="00CD26BC"/>
    <w:rsid w:val="00CE6D79"/>
    <w:rsid w:val="00CF3F78"/>
    <w:rsid w:val="00CF5156"/>
    <w:rsid w:val="00D37D70"/>
    <w:rsid w:val="00D8327A"/>
    <w:rsid w:val="00D85AA3"/>
    <w:rsid w:val="00D91DA6"/>
    <w:rsid w:val="00DC2EBF"/>
    <w:rsid w:val="00DC67E9"/>
    <w:rsid w:val="00DD1584"/>
    <w:rsid w:val="00DD3840"/>
    <w:rsid w:val="00DD6509"/>
    <w:rsid w:val="00DE559C"/>
    <w:rsid w:val="00E038E6"/>
    <w:rsid w:val="00E27F5E"/>
    <w:rsid w:val="00E30204"/>
    <w:rsid w:val="00E30C6F"/>
    <w:rsid w:val="00E3605C"/>
    <w:rsid w:val="00E37DBA"/>
    <w:rsid w:val="00E578A8"/>
    <w:rsid w:val="00E75EEA"/>
    <w:rsid w:val="00E83889"/>
    <w:rsid w:val="00ED3BFE"/>
    <w:rsid w:val="00ED6A72"/>
    <w:rsid w:val="00EE1355"/>
    <w:rsid w:val="00EE2B30"/>
    <w:rsid w:val="00EF6660"/>
    <w:rsid w:val="00F06A70"/>
    <w:rsid w:val="00F06DC1"/>
    <w:rsid w:val="00F30153"/>
    <w:rsid w:val="00F3426F"/>
    <w:rsid w:val="00F677C7"/>
    <w:rsid w:val="00F83DAA"/>
    <w:rsid w:val="00F855B1"/>
    <w:rsid w:val="00F915C5"/>
    <w:rsid w:val="00F94C40"/>
    <w:rsid w:val="00F97E1B"/>
    <w:rsid w:val="00FA33F9"/>
    <w:rsid w:val="00FB3E0A"/>
    <w:rsid w:val="00FB7B68"/>
    <w:rsid w:val="00FE43CE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1E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41E50"/>
    <w:pPr>
      <w:ind w:left="720"/>
      <w:contextualSpacing/>
    </w:pPr>
  </w:style>
  <w:style w:type="paragraph" w:styleId="a5">
    <w:name w:val="Normal (Web)"/>
    <w:basedOn w:val="a0"/>
    <w:uiPriority w:val="99"/>
    <w:rsid w:val="00941E50"/>
    <w:pPr>
      <w:spacing w:before="30"/>
      <w:ind w:left="150" w:firstLine="400"/>
      <w:jc w:val="both"/>
    </w:pPr>
    <w:rPr>
      <w:rFonts w:ascii="Verdana" w:eastAsia="Times New Roman" w:hAnsi="Verdana"/>
      <w:color w:val="000080"/>
      <w:sz w:val="18"/>
      <w:szCs w:val="18"/>
      <w:lang w:eastAsia="ru-RU"/>
    </w:rPr>
  </w:style>
  <w:style w:type="character" w:styleId="a6">
    <w:name w:val="Strong"/>
    <w:uiPriority w:val="22"/>
    <w:qFormat/>
    <w:rsid w:val="00941E50"/>
    <w:rPr>
      <w:b/>
      <w:bCs/>
    </w:rPr>
  </w:style>
  <w:style w:type="character" w:styleId="a7">
    <w:name w:val="Hyperlink"/>
    <w:rsid w:val="00941E50"/>
    <w:rPr>
      <w:color w:val="0000FF"/>
      <w:u w:val="single"/>
    </w:rPr>
  </w:style>
  <w:style w:type="table" w:styleId="a8">
    <w:name w:val="Table Grid"/>
    <w:basedOn w:val="a2"/>
    <w:uiPriority w:val="59"/>
    <w:rsid w:val="0094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941E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41E50"/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941E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41E5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"/>
    <w:basedOn w:val="a0"/>
    <w:link w:val="ae"/>
    <w:uiPriority w:val="99"/>
    <w:semiHidden/>
    <w:unhideWhenUsed/>
    <w:rsid w:val="0088280B"/>
    <w:pPr>
      <w:widowControl w:val="0"/>
      <w:spacing w:after="120"/>
      <w:ind w:firstLine="400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rsid w:val="0088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F06A7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06A7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02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00433A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2">
    <w:name w:val="Название Знак"/>
    <w:basedOn w:val="a1"/>
    <w:link w:val="af1"/>
    <w:rsid w:val="0000433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004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00433A"/>
    <w:pPr>
      <w:numPr>
        <w:numId w:val="19"/>
      </w:numPr>
      <w:spacing w:line="312" w:lineRule="auto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41E5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41E50"/>
    <w:pPr>
      <w:ind w:left="720"/>
      <w:contextualSpacing/>
    </w:pPr>
  </w:style>
  <w:style w:type="paragraph" w:styleId="a5">
    <w:name w:val="Normal (Web)"/>
    <w:basedOn w:val="a0"/>
    <w:uiPriority w:val="99"/>
    <w:rsid w:val="00941E50"/>
    <w:pPr>
      <w:spacing w:before="30"/>
      <w:ind w:left="150" w:firstLine="400"/>
      <w:jc w:val="both"/>
    </w:pPr>
    <w:rPr>
      <w:rFonts w:ascii="Verdana" w:eastAsia="Times New Roman" w:hAnsi="Verdana"/>
      <w:color w:val="000080"/>
      <w:sz w:val="18"/>
      <w:szCs w:val="18"/>
      <w:lang w:eastAsia="ru-RU"/>
    </w:rPr>
  </w:style>
  <w:style w:type="character" w:styleId="a6">
    <w:name w:val="Strong"/>
    <w:uiPriority w:val="22"/>
    <w:qFormat/>
    <w:rsid w:val="00941E50"/>
    <w:rPr>
      <w:b/>
      <w:bCs/>
    </w:rPr>
  </w:style>
  <w:style w:type="character" w:styleId="a7">
    <w:name w:val="Hyperlink"/>
    <w:rsid w:val="00941E50"/>
    <w:rPr>
      <w:color w:val="0000FF"/>
      <w:u w:val="single"/>
    </w:rPr>
  </w:style>
  <w:style w:type="table" w:styleId="a8">
    <w:name w:val="Table Grid"/>
    <w:basedOn w:val="a2"/>
    <w:uiPriority w:val="59"/>
    <w:rsid w:val="0094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941E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41E50"/>
    <w:rPr>
      <w:rFonts w:ascii="Times New Roman" w:eastAsia="Calibri" w:hAnsi="Times New Roman" w:cs="Times New Roman"/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941E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41E50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"/>
    <w:basedOn w:val="a0"/>
    <w:link w:val="ae"/>
    <w:uiPriority w:val="99"/>
    <w:semiHidden/>
    <w:unhideWhenUsed/>
    <w:rsid w:val="0088280B"/>
    <w:pPr>
      <w:widowControl w:val="0"/>
      <w:spacing w:after="120"/>
      <w:ind w:firstLine="400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rsid w:val="00882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F06A7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06A70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02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Title"/>
    <w:basedOn w:val="a0"/>
    <w:link w:val="af2"/>
    <w:qFormat/>
    <w:rsid w:val="0000433A"/>
    <w:pPr>
      <w:jc w:val="center"/>
    </w:pPr>
    <w:rPr>
      <w:rFonts w:eastAsia="Times New Roman"/>
      <w:b/>
      <w:sz w:val="24"/>
      <w:lang w:val="x-none" w:eastAsia="x-none"/>
    </w:rPr>
  </w:style>
  <w:style w:type="character" w:customStyle="1" w:styleId="af2">
    <w:name w:val="Название Знак"/>
    <w:basedOn w:val="a1"/>
    <w:link w:val="af1"/>
    <w:rsid w:val="0000433A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0043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00433A"/>
    <w:pPr>
      <w:numPr>
        <w:numId w:val="19"/>
      </w:numPr>
      <w:spacing w:line="312" w:lineRule="auto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://sci-lib.com/" TargetMode="External"/><Relationship Id="rId26" Type="http://schemas.openxmlformats.org/officeDocument/2006/relationships/hyperlink" Target="http://www.tsouz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tpu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rugosvet.ru/" TargetMode="External"/><Relationship Id="rId17" Type="http://schemas.openxmlformats.org/officeDocument/2006/relationships/hyperlink" Target="http://eup.ru/&#8211;" TargetMode="External"/><Relationship Id="rId25" Type="http://schemas.openxmlformats.org/officeDocument/2006/relationships/hyperlink" Target="http://www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p.ru/" TargetMode="External"/><Relationship Id="rId20" Type="http://schemas.openxmlformats.org/officeDocument/2006/relationships/hyperlink" Target="http://stat.hse.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bennikon.ru/" TargetMode="External"/><Relationship Id="rId24" Type="http://schemas.openxmlformats.org/officeDocument/2006/relationships/hyperlink" Target="http://www.rsl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rbc.ru&#8211;" TargetMode="External"/><Relationship Id="rId23" Type="http://schemas.openxmlformats.org/officeDocument/2006/relationships/hyperlink" Target="http://www.dis.ru" TargetMode="External"/><Relationship Id="rId28" Type="http://schemas.openxmlformats.org/officeDocument/2006/relationships/hyperlink" Target="http://www.gks.ru" TargetMode="External"/><Relationship Id="rId10" Type="http://schemas.openxmlformats.org/officeDocument/2006/relationships/hyperlink" Target="http://www.biblioclub.ru" TargetMode="External"/><Relationship Id="rId19" Type="http://schemas.openxmlformats.org/officeDocument/2006/relationships/hyperlink" Target="http://www.rusrev.or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csocman.ru/" TargetMode="External"/><Relationship Id="rId14" Type="http://schemas.openxmlformats.org/officeDocument/2006/relationships/hyperlink" Target="http://www.ebiblioteka.ru/&#8211;" TargetMode="External"/><Relationship Id="rId22" Type="http://schemas.openxmlformats.org/officeDocument/2006/relationships/hyperlink" Target="http://www.ecsoc.msses.ru" TargetMode="External"/><Relationship Id="rId27" Type="http://schemas.openxmlformats.org/officeDocument/2006/relationships/hyperlink" Target="http://www.roskazna.ru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D02D-359F-4363-A902-57451E66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Климова Мария Олеговна</cp:lastModifiedBy>
  <cp:revision>2</cp:revision>
  <cp:lastPrinted>2015-09-18T03:11:00Z</cp:lastPrinted>
  <dcterms:created xsi:type="dcterms:W3CDTF">2016-03-28T09:10:00Z</dcterms:created>
  <dcterms:modified xsi:type="dcterms:W3CDTF">2016-03-28T09:10:00Z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-4601174</vt:i4>
  </property>
  <property fmtid="{D5CDD505-2E9C-101B-9397-08002B2CF9AE}" pid="3" name="_NewReviewCycle">
    <vt:lpwstr/>
  </property>
  <property fmtid="{D5CDD505-2E9C-101B-9397-08002B2CF9AE}" pid="4" name="_EmailSubject">
    <vt:lpwstr>Выпускникам 2016 Бакалавры "Налоги и налогообложение"</vt:lpwstr>
  </property>
  <property fmtid="{D5CDD505-2E9C-101B-9397-08002B2CF9AE}" pid="5" name="_AuthorEmail">
    <vt:lpwstr>savchenkova@bgu.ru</vt:lpwstr>
  </property>
  <property fmtid="{D5CDD505-2E9C-101B-9397-08002B2CF9AE}" pid="6" name="_AuthorEmailDisplayName">
    <vt:lpwstr>Савченкова Рахиля Гандалифовна</vt:lpwstr>
  </property>
  <property fmtid="{D5CDD505-2E9C-101B-9397-08002B2CF9AE}" pid="7" name="_PreviousAdHocReviewCycleID">
    <vt:i4>1093927676</vt:i4>
  </property>
  <property fmtid="{D5CDD505-2E9C-101B-9397-08002B2CF9AE}" pid="8" name="_ReviewingToolsShownOnce">
    <vt:lpwstr/>
  </property>
</Properties>
</file>